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404174" w14:textId="77777777" w:rsidR="000573AE" w:rsidRDefault="004120C2" w:rsidP="000573AE">
      <w:pPr>
        <w:pStyle w:val="paragraph"/>
        <w:spacing w:before="0" w:beforeAutospacing="0" w:after="0" w:afterAutospacing="0"/>
        <w:ind w:left="360" w:hanging="360"/>
        <w:jc w:val="center"/>
        <w:textAlignment w:val="baseline"/>
        <w:rPr>
          <w:rFonts w:ascii="Segoe UI" w:hAnsi="Segoe UI" w:cs="Segoe UI"/>
          <w:sz w:val="18"/>
          <w:szCs w:val="18"/>
        </w:rPr>
      </w:pPr>
      <w:r w:rsidRPr="00527DA3">
        <w:rPr>
          <w:noProof/>
        </w:rPr>
        <mc:AlternateContent>
          <mc:Choice Requires="wps">
            <w:drawing>
              <wp:anchor distT="228600" distB="457200" distL="1828800" distR="914400" simplePos="0" relativeHeight="251659264" behindDoc="0" locked="0" layoutInCell="1" allowOverlap="1" wp14:anchorId="198726CB" wp14:editId="70E7FBE8">
                <wp:simplePos x="0" y="0"/>
                <wp:positionH relativeFrom="page">
                  <wp:posOffset>2700670</wp:posOffset>
                </wp:positionH>
                <wp:positionV relativeFrom="page">
                  <wp:posOffset>233916</wp:posOffset>
                </wp:positionV>
                <wp:extent cx="6475228" cy="1600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475228" cy="1600200"/>
                        </a:xfrm>
                        <a:prstGeom prst="rect">
                          <a:avLst/>
                        </a:prstGeom>
                        <a:noFill/>
                        <a:ln w="6350">
                          <a:noFill/>
                        </a:ln>
                      </wps:spPr>
                      <wps:txbx>
                        <w:txbxContent>
                          <w:p w14:paraId="4DDC28F9" w14:textId="4248F957" w:rsidR="00A3153B" w:rsidRPr="005538E4" w:rsidRDefault="00A3153B" w:rsidP="00A3153B">
                            <w:pPr>
                              <w:pStyle w:val="Title-T3Title"/>
                            </w:pPr>
                            <w:r>
                              <w:t>mEMBER BENEFIT OVERVIEW</w:t>
                            </w:r>
                          </w:p>
                          <w:p w14:paraId="121CB0BA" w14:textId="77777777" w:rsidR="00A3153B" w:rsidRPr="005538E4" w:rsidRDefault="00A3153B" w:rsidP="00A3153B">
                            <w:pPr>
                              <w:pStyle w:val="Title-T1Title"/>
                            </w:pPr>
                            <w:r>
                              <w:t xml:space="preserve">AAA ELECTRIC VEHICLE CAPABILITIES </w:t>
                            </w:r>
                          </w:p>
                          <w:p w14:paraId="6E63C554" w14:textId="71B481FF" w:rsidR="004120C2" w:rsidRPr="00A3153B" w:rsidRDefault="00A3153B" w:rsidP="00A3153B">
                            <w:pPr>
                              <w:rPr>
                                <w:b/>
                                <w:sz w:val="32"/>
                                <w:szCs w:val="32"/>
                              </w:rPr>
                            </w:pPr>
                            <w:r w:rsidRPr="00A3153B">
                              <w:rPr>
                                <w:b/>
                                <w:color w:val="FF0000"/>
                                <w:sz w:val="32"/>
                                <w:szCs w:val="32"/>
                              </w:rPr>
                              <w:t>December 2022</w:t>
                            </w:r>
                          </w:p>
                          <w:p w14:paraId="04962A58" w14:textId="77777777" w:rsidR="004120C2" w:rsidRPr="005538E4" w:rsidRDefault="004120C2" w:rsidP="004120C2">
                            <w:pPr>
                              <w:pStyle w:val="Title-T2Tit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726CB" id="_x0000_t202" coordsize="21600,21600" o:spt="202" path="m,l,21600r21600,l21600,xe">
                <v:stroke joinstyle="miter"/>
                <v:path gradientshapeok="t" o:connecttype="rect"/>
              </v:shapetype>
              <v:shape id="Text Box 3" o:spid="_x0000_s1026" type="#_x0000_t202" style="position:absolute;left:0;text-align:left;margin-left:212.65pt;margin-top:18.4pt;width:509.85pt;height:126pt;z-index:251659264;visibility:visible;mso-wrap-style:square;mso-width-percent:0;mso-height-percent:0;mso-wrap-distance-left:2in;mso-wrap-distance-top:18pt;mso-wrap-distance-right:1in;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" filled="f" stroked="f" strokeweight=".5pt">
                <v:textbox>
                  <w:txbxContent>
                    <w:p w14:paraId="4DDC28F9" w14:textId="4248F957" w:rsidR="00A3153B" w:rsidRPr="005538E4" w:rsidRDefault="00A3153B" w:rsidP="00A3153B">
                      <w:pPr>
                        <w:pStyle w:val="Title-T3Title"/>
                      </w:pPr>
                      <w:r>
                        <w:t>mEMBER BENEFIT OVERVIEW</w:t>
                      </w:r>
                    </w:p>
                    <w:p w14:paraId="121CB0BA" w14:textId="77777777" w:rsidR="00A3153B" w:rsidRPr="005538E4" w:rsidRDefault="00A3153B" w:rsidP="00A3153B">
                      <w:pPr>
                        <w:pStyle w:val="Title-T1Title"/>
                      </w:pPr>
                      <w:r>
                        <w:t xml:space="preserve">AAA ELECTRIC VEHICLE CAPABILITIES </w:t>
                      </w:r>
                    </w:p>
                    <w:p w14:paraId="6E63C554" w14:textId="71B481FF" w:rsidR="004120C2" w:rsidRPr="00A3153B" w:rsidRDefault="00A3153B" w:rsidP="00A3153B">
                      <w:pPr>
                        <w:rPr>
                          <w:b/>
                          <w:sz w:val="32"/>
                          <w:szCs w:val="32"/>
                        </w:rPr>
                      </w:pPr>
                      <w:r w:rsidRPr="00A3153B">
                        <w:rPr>
                          <w:b/>
                          <w:color w:val="FF0000"/>
                          <w:sz w:val="32"/>
                          <w:szCs w:val="32"/>
                        </w:rPr>
                        <w:t>December 2022</w:t>
                      </w:r>
                    </w:p>
                    <w:p w14:paraId="04962A58" w14:textId="77777777" w:rsidR="004120C2" w:rsidRPr="005538E4" w:rsidRDefault="004120C2" w:rsidP="004120C2">
                      <w:pPr>
                        <w:pStyle w:val="Title-T2Title"/>
                      </w:pPr>
                    </w:p>
                  </w:txbxContent>
                </v:textbox>
                <w10:wrap type="square" anchorx="page" anchory="page"/>
              </v:shape>
            </w:pict>
          </mc:Fallback>
        </mc:AlternateContent>
      </w:r>
      <w:r w:rsidR="000573AE">
        <w:rPr>
          <w:rStyle w:val="normaltextrun"/>
          <w:rFonts w:ascii="Arial" w:hAnsi="Arial" w:cs="Arial"/>
          <w:b/>
          <w:bCs/>
          <w:color w:val="000000"/>
          <w:sz w:val="32"/>
          <w:szCs w:val="32"/>
        </w:rPr>
        <w:t>AAA’s Electrified Member Benefits</w:t>
      </w:r>
      <w:r w:rsidR="000573AE">
        <w:rPr>
          <w:rStyle w:val="eop"/>
          <w:rFonts w:ascii="Arial" w:hAnsi="Arial" w:cs="Arial"/>
          <w:color w:val="000000"/>
          <w:sz w:val="32"/>
          <w:szCs w:val="32"/>
        </w:rPr>
        <w:t> </w:t>
      </w:r>
    </w:p>
    <w:p w14:paraId="1F1BC354" w14:textId="77777777" w:rsidR="000573AE" w:rsidRDefault="000573AE" w:rsidP="000573AE">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color w:val="000000"/>
          <w:sz w:val="28"/>
          <w:szCs w:val="28"/>
        </w:rPr>
        <w:t>All the Electric Vehicle Perks That Come with your AAA membership! </w:t>
      </w:r>
      <w:r>
        <w:rPr>
          <w:rStyle w:val="eop"/>
          <w:rFonts w:ascii="Arial" w:hAnsi="Arial" w:cs="Arial"/>
          <w:color w:val="000000"/>
          <w:sz w:val="28"/>
          <w:szCs w:val="28"/>
        </w:rPr>
        <w:t> </w:t>
      </w:r>
    </w:p>
    <w:p w14:paraId="07212C3C" w14:textId="77777777" w:rsidR="000573AE" w:rsidRDefault="000573AE" w:rsidP="000573A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0"/>
          <w:szCs w:val="20"/>
        </w:rPr>
        <w:t> </w:t>
      </w:r>
    </w:p>
    <w:p w14:paraId="1EAAAE8C" w14:textId="77777777" w:rsidR="000573AE" w:rsidRDefault="000573AE" w:rsidP="5A99CF25">
      <w:pPr>
        <w:pStyle w:val="paragraph"/>
        <w:spacing w:before="0" w:beforeAutospacing="0" w:after="0" w:afterAutospacing="0"/>
        <w:textAlignment w:val="baseline"/>
        <w:rPr>
          <w:rFonts w:ascii="Segoe UI" w:hAnsi="Segoe UI" w:cs="Segoe UI"/>
          <w:sz w:val="18"/>
          <w:szCs w:val="18"/>
        </w:rPr>
      </w:pPr>
      <w:r w:rsidRPr="5A99CF25">
        <w:rPr>
          <w:rStyle w:val="normaltextrun"/>
          <w:rFonts w:ascii="Arial" w:hAnsi="Arial" w:cs="Arial"/>
          <w:color w:val="000000" w:themeColor="text1"/>
          <w:sz w:val="20"/>
          <w:szCs w:val="20"/>
        </w:rPr>
        <w:t>Electric vehicles are not new to AAA. Over the past decade, we have committed to learning, developing, and servicing electric vehicles as their popularity has grown. We offer a variety of benefits specifically for electric vehicle owners, including discounts at charging stations, support from our Roadside Assistance teams, plus, AAA’s travel planning tools that make road trips easier to plan and more fun! Whether you are already driving an electric vehicle or considering making the switch, AAA is here to help.</w:t>
      </w:r>
      <w:r w:rsidRPr="5A99CF25">
        <w:rPr>
          <w:rStyle w:val="eop"/>
          <w:rFonts w:ascii="Arial" w:hAnsi="Arial" w:cs="Arial"/>
          <w:color w:val="000000" w:themeColor="text1"/>
          <w:sz w:val="20"/>
          <w:szCs w:val="20"/>
        </w:rPr>
        <w:t> </w:t>
      </w:r>
    </w:p>
    <w:p w14:paraId="7E644EE7" w14:textId="00E3D346" w:rsidR="5A99CF25" w:rsidRDefault="5A99CF25" w:rsidP="5A99CF25">
      <w:pPr>
        <w:pStyle w:val="paragraph"/>
        <w:spacing w:before="0" w:beforeAutospacing="0" w:after="0" w:afterAutospacing="0"/>
        <w:rPr>
          <w:rStyle w:val="eop"/>
          <w:rFonts w:ascii="Arial" w:hAnsi="Arial" w:cs="Arial"/>
          <w:color w:val="000000" w:themeColor="text1"/>
          <w:sz w:val="20"/>
          <w:szCs w:val="20"/>
        </w:rPr>
      </w:pPr>
    </w:p>
    <w:p w14:paraId="14F705E8" w14:textId="77777777" w:rsidR="000573AE" w:rsidRDefault="000573AE" w:rsidP="000573A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Mobile Charging Wherever You Need It</w:t>
      </w:r>
      <w:r>
        <w:rPr>
          <w:rStyle w:val="eop"/>
          <w:rFonts w:ascii="Arial" w:hAnsi="Arial" w:cs="Arial"/>
          <w:color w:val="000000"/>
          <w:sz w:val="20"/>
          <w:szCs w:val="20"/>
        </w:rPr>
        <w:t> </w:t>
      </w:r>
    </w:p>
    <w:p w14:paraId="63AA4EF9" w14:textId="77777777" w:rsidR="000573AE" w:rsidRDefault="000573AE" w:rsidP="000573A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0"/>
          <w:szCs w:val="20"/>
        </w:rPr>
        <w:t>AAA understands that range anxiety might be the thing standing between you and venturing into the world with an electric vehicle. So, we want to eliminate that anxiety by introducing roadside assistance in select markets for our members who already drive electric or are considering it. If you run out of charge, we will come to you and give you enough boost to get you to the nearest charging station or home. The best part – for AAA members, this service is provided at no additional charge. </w:t>
      </w:r>
      <w:r>
        <w:rPr>
          <w:rStyle w:val="eop"/>
          <w:rFonts w:ascii="Arial" w:hAnsi="Arial" w:cs="Arial"/>
          <w:color w:val="000000"/>
          <w:sz w:val="20"/>
          <w:szCs w:val="20"/>
        </w:rPr>
        <w:t> </w:t>
      </w:r>
    </w:p>
    <w:p w14:paraId="17A4A16B" w14:textId="77777777" w:rsidR="000573AE" w:rsidRDefault="000573AE" w:rsidP="000573A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0"/>
          <w:szCs w:val="20"/>
        </w:rPr>
        <w:t> </w:t>
      </w:r>
    </w:p>
    <w:p w14:paraId="21D13C1F" w14:textId="638A4A8D" w:rsidR="000573AE" w:rsidRDefault="331653A0" w:rsidP="16096B60">
      <w:pPr>
        <w:pStyle w:val="paragraph"/>
        <w:spacing w:before="0" w:beforeAutospacing="0" w:after="0" w:afterAutospacing="0"/>
        <w:textAlignment w:val="baseline"/>
        <w:rPr>
          <w:rStyle w:val="normaltextrun"/>
          <w:rFonts w:ascii="Arial" w:hAnsi="Arial" w:cs="Arial"/>
          <w:color w:val="000000"/>
          <w:sz w:val="20"/>
          <w:szCs w:val="20"/>
        </w:rPr>
      </w:pPr>
      <w:r w:rsidRPr="16096B60">
        <w:rPr>
          <w:rStyle w:val="normaltextrun"/>
          <w:rFonts w:ascii="Arial" w:hAnsi="Arial" w:cs="Arial"/>
          <w:color w:val="000000" w:themeColor="text1"/>
          <w:sz w:val="20"/>
          <w:szCs w:val="20"/>
        </w:rPr>
        <w:t xml:space="preserve">AAA members can now request roadside </w:t>
      </w:r>
      <w:r w:rsidR="68CFDCD9" w:rsidRPr="16096B60">
        <w:rPr>
          <w:rStyle w:val="normaltextrun"/>
          <w:rFonts w:ascii="Arial" w:hAnsi="Arial" w:cs="Arial"/>
          <w:color w:val="000000" w:themeColor="text1"/>
          <w:sz w:val="20"/>
          <w:szCs w:val="20"/>
        </w:rPr>
        <w:t>electric vehicle</w:t>
      </w:r>
      <w:r w:rsidRPr="16096B60">
        <w:rPr>
          <w:rStyle w:val="normaltextrun"/>
          <w:rFonts w:ascii="Arial" w:hAnsi="Arial" w:cs="Arial"/>
          <w:color w:val="000000" w:themeColor="text1"/>
          <w:sz w:val="20"/>
          <w:szCs w:val="20"/>
        </w:rPr>
        <w:t xml:space="preserve"> charging services in these select cities: </w:t>
      </w:r>
    </w:p>
    <w:p w14:paraId="72FC3837" w14:textId="77777777" w:rsidR="000573AE" w:rsidRDefault="000573AE" w:rsidP="000573AE">
      <w:pPr>
        <w:pStyle w:val="paragraph"/>
        <w:spacing w:before="0" w:beforeAutospacing="0" w:after="0" w:afterAutospacing="0"/>
        <w:ind w:left="720"/>
        <w:textAlignment w:val="baseline"/>
        <w:rPr>
          <w:rStyle w:val="normaltextrun"/>
          <w:rFonts w:ascii="Arial" w:hAnsi="Arial" w:cs="Arial"/>
          <w:color w:val="000000"/>
          <w:sz w:val="20"/>
          <w:szCs w:val="20"/>
        </w:rPr>
        <w:sectPr w:rsidR="000573AE" w:rsidSect="00BF74EE">
          <w:headerReference w:type="default" r:id="rId10"/>
          <w:footerReference w:type="even" r:id="rId11"/>
          <w:footerReference w:type="default" r:id="rId12"/>
          <w:headerReference w:type="first" r:id="rId13"/>
          <w:footerReference w:type="first" r:id="rId14"/>
          <w:pgSz w:w="15840" w:h="24480"/>
          <w:pgMar w:top="1267" w:right="1267" w:bottom="1267" w:left="1267" w:header="720" w:footer="576" w:gutter="0"/>
          <w:cols w:space="720"/>
          <w:noEndnote/>
          <w:titlePg/>
          <w:docGrid w:linePitch="326"/>
        </w:sectPr>
      </w:pPr>
    </w:p>
    <w:p w14:paraId="510596B5" w14:textId="77777777" w:rsidR="000573AE" w:rsidRDefault="000573AE" w:rsidP="000573AE">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color w:val="000000"/>
          <w:sz w:val="20"/>
          <w:szCs w:val="20"/>
        </w:rPr>
        <w:t>Orlando, FL </w:t>
      </w:r>
      <w:r>
        <w:rPr>
          <w:rStyle w:val="eop"/>
          <w:rFonts w:ascii="Arial" w:hAnsi="Arial" w:cs="Arial"/>
          <w:color w:val="000000"/>
          <w:sz w:val="20"/>
          <w:szCs w:val="20"/>
        </w:rPr>
        <w:t> </w:t>
      </w:r>
    </w:p>
    <w:p w14:paraId="5E7379FD" w14:textId="77777777" w:rsidR="000573AE" w:rsidRDefault="000573AE" w:rsidP="000573AE">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color w:val="000000"/>
          <w:sz w:val="20"/>
          <w:szCs w:val="20"/>
        </w:rPr>
        <w:t>Nashville, TN </w:t>
      </w:r>
      <w:r>
        <w:rPr>
          <w:rStyle w:val="eop"/>
          <w:rFonts w:ascii="Arial" w:hAnsi="Arial" w:cs="Arial"/>
          <w:color w:val="000000"/>
          <w:sz w:val="20"/>
          <w:szCs w:val="20"/>
        </w:rPr>
        <w:t> </w:t>
      </w:r>
    </w:p>
    <w:p w14:paraId="0F1BCFC1" w14:textId="77777777" w:rsidR="000573AE" w:rsidRDefault="000573AE" w:rsidP="000573AE">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color w:val="000000"/>
          <w:sz w:val="20"/>
          <w:szCs w:val="20"/>
        </w:rPr>
        <w:t>Charlotte, NC </w:t>
      </w:r>
      <w:r>
        <w:rPr>
          <w:rStyle w:val="eop"/>
          <w:rFonts w:ascii="Arial" w:hAnsi="Arial" w:cs="Arial"/>
          <w:color w:val="000000"/>
          <w:sz w:val="20"/>
          <w:szCs w:val="20"/>
        </w:rPr>
        <w:t> </w:t>
      </w:r>
    </w:p>
    <w:p w14:paraId="38FDE7B8" w14:textId="77777777" w:rsidR="000573AE" w:rsidRDefault="000573AE" w:rsidP="000573AE">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color w:val="000000"/>
          <w:sz w:val="20"/>
          <w:szCs w:val="20"/>
        </w:rPr>
        <w:t>Denver, CO </w:t>
      </w:r>
      <w:r>
        <w:rPr>
          <w:rStyle w:val="eop"/>
          <w:rFonts w:ascii="Arial" w:hAnsi="Arial" w:cs="Arial"/>
          <w:color w:val="000000"/>
          <w:sz w:val="20"/>
          <w:szCs w:val="20"/>
        </w:rPr>
        <w:t> </w:t>
      </w:r>
    </w:p>
    <w:p w14:paraId="7FAF580E" w14:textId="77777777" w:rsidR="000573AE" w:rsidRDefault="000573AE" w:rsidP="000573AE">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color w:val="000000"/>
          <w:sz w:val="20"/>
          <w:szCs w:val="20"/>
        </w:rPr>
        <w:t>Grand Rapids, MI </w:t>
      </w:r>
      <w:r>
        <w:rPr>
          <w:rStyle w:val="eop"/>
          <w:rFonts w:ascii="Arial" w:hAnsi="Arial" w:cs="Arial"/>
          <w:color w:val="000000"/>
          <w:sz w:val="20"/>
          <w:szCs w:val="20"/>
        </w:rPr>
        <w:t> </w:t>
      </w:r>
    </w:p>
    <w:p w14:paraId="04D2059A" w14:textId="77777777" w:rsidR="000573AE" w:rsidRDefault="000573AE" w:rsidP="000573AE">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color w:val="000000"/>
          <w:sz w:val="20"/>
          <w:szCs w:val="20"/>
        </w:rPr>
        <w:t>Avon, MA  </w:t>
      </w:r>
      <w:r>
        <w:rPr>
          <w:rStyle w:val="eop"/>
          <w:rFonts w:ascii="Arial" w:hAnsi="Arial" w:cs="Arial"/>
          <w:color w:val="000000"/>
          <w:sz w:val="20"/>
          <w:szCs w:val="20"/>
        </w:rPr>
        <w:t> </w:t>
      </w:r>
    </w:p>
    <w:p w14:paraId="082DA9CF" w14:textId="77777777" w:rsidR="000573AE" w:rsidRDefault="000573AE" w:rsidP="000573AE">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color w:val="000000"/>
          <w:sz w:val="20"/>
          <w:szCs w:val="20"/>
        </w:rPr>
        <w:t>Providence, RI  </w:t>
      </w:r>
      <w:r>
        <w:rPr>
          <w:rStyle w:val="eop"/>
          <w:rFonts w:ascii="Arial" w:hAnsi="Arial" w:cs="Arial"/>
          <w:color w:val="000000"/>
          <w:sz w:val="20"/>
          <w:szCs w:val="20"/>
        </w:rPr>
        <w:t> </w:t>
      </w:r>
    </w:p>
    <w:p w14:paraId="5AD81AE7" w14:textId="77777777" w:rsidR="000573AE" w:rsidRDefault="000573AE" w:rsidP="000573AE">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color w:val="000000"/>
          <w:sz w:val="20"/>
          <w:szCs w:val="20"/>
        </w:rPr>
        <w:t>Peabody, MA </w:t>
      </w:r>
      <w:r>
        <w:rPr>
          <w:rStyle w:val="eop"/>
          <w:rFonts w:ascii="Arial" w:hAnsi="Arial" w:cs="Arial"/>
          <w:color w:val="000000"/>
          <w:sz w:val="20"/>
          <w:szCs w:val="20"/>
        </w:rPr>
        <w:t> </w:t>
      </w:r>
    </w:p>
    <w:p w14:paraId="2F8CEC4E" w14:textId="77777777" w:rsidR="000573AE" w:rsidRDefault="000573AE" w:rsidP="000573AE">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color w:val="000000"/>
          <w:sz w:val="20"/>
          <w:szCs w:val="20"/>
        </w:rPr>
        <w:t>West Springfield, MA </w:t>
      </w:r>
      <w:r>
        <w:rPr>
          <w:rStyle w:val="eop"/>
          <w:rFonts w:ascii="Arial" w:hAnsi="Arial" w:cs="Arial"/>
          <w:color w:val="000000"/>
          <w:sz w:val="20"/>
          <w:szCs w:val="20"/>
        </w:rPr>
        <w:t> </w:t>
      </w:r>
    </w:p>
    <w:p w14:paraId="4C5244C0" w14:textId="77777777" w:rsidR="000573AE" w:rsidRDefault="000573AE" w:rsidP="000573AE">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color w:val="000000"/>
          <w:sz w:val="20"/>
          <w:szCs w:val="20"/>
        </w:rPr>
        <w:t>Bend, OR </w:t>
      </w:r>
      <w:r>
        <w:rPr>
          <w:rStyle w:val="eop"/>
          <w:rFonts w:ascii="Arial" w:hAnsi="Arial" w:cs="Arial"/>
          <w:color w:val="000000"/>
          <w:sz w:val="20"/>
          <w:szCs w:val="20"/>
        </w:rPr>
        <w:t> </w:t>
      </w:r>
    </w:p>
    <w:p w14:paraId="0B24607B" w14:textId="77777777" w:rsidR="000573AE" w:rsidRDefault="000573AE" w:rsidP="000573AE">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color w:val="000000"/>
          <w:sz w:val="20"/>
          <w:szCs w:val="20"/>
        </w:rPr>
        <w:t>Portland, OR </w:t>
      </w:r>
      <w:r>
        <w:rPr>
          <w:rStyle w:val="eop"/>
          <w:rFonts w:ascii="Arial" w:hAnsi="Arial" w:cs="Arial"/>
          <w:color w:val="000000"/>
          <w:sz w:val="20"/>
          <w:szCs w:val="20"/>
        </w:rPr>
        <w:t> </w:t>
      </w:r>
    </w:p>
    <w:p w14:paraId="0D960349" w14:textId="77777777" w:rsidR="000573AE" w:rsidRDefault="000573AE" w:rsidP="000573AE">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color w:val="000000"/>
          <w:sz w:val="20"/>
          <w:szCs w:val="20"/>
        </w:rPr>
        <w:t>Indianapolis, IN </w:t>
      </w:r>
      <w:r>
        <w:rPr>
          <w:rStyle w:val="eop"/>
          <w:rFonts w:ascii="Arial" w:hAnsi="Arial" w:cs="Arial"/>
          <w:color w:val="000000"/>
          <w:sz w:val="20"/>
          <w:szCs w:val="20"/>
        </w:rPr>
        <w:t> </w:t>
      </w:r>
    </w:p>
    <w:p w14:paraId="4F08CEA0" w14:textId="77777777" w:rsidR="000573AE" w:rsidRDefault="000573AE" w:rsidP="000573AE">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color w:val="000000"/>
          <w:sz w:val="20"/>
          <w:szCs w:val="20"/>
        </w:rPr>
        <w:t>San Francisco, CA </w:t>
      </w:r>
      <w:r>
        <w:rPr>
          <w:rStyle w:val="eop"/>
          <w:rFonts w:ascii="Arial" w:hAnsi="Arial" w:cs="Arial"/>
          <w:color w:val="000000"/>
          <w:sz w:val="20"/>
          <w:szCs w:val="20"/>
        </w:rPr>
        <w:t> </w:t>
      </w:r>
    </w:p>
    <w:p w14:paraId="310F0172" w14:textId="513D9CAC" w:rsidR="000573AE" w:rsidRDefault="000573AE" w:rsidP="426AB818">
      <w:pPr>
        <w:pStyle w:val="paragraph"/>
        <w:spacing w:before="0" w:beforeAutospacing="0" w:after="0" w:afterAutospacing="0"/>
        <w:ind w:left="720"/>
        <w:textAlignment w:val="baseline"/>
        <w:rPr>
          <w:rFonts w:ascii="Segoe UI" w:hAnsi="Segoe UI" w:cs="Segoe UI"/>
          <w:sz w:val="18"/>
          <w:szCs w:val="18"/>
        </w:rPr>
      </w:pPr>
      <w:r w:rsidRPr="426AB818">
        <w:rPr>
          <w:rStyle w:val="normaltextrun"/>
          <w:rFonts w:ascii="Arial" w:hAnsi="Arial" w:cs="Arial"/>
          <w:color w:val="000000" w:themeColor="text1"/>
          <w:sz w:val="20"/>
          <w:szCs w:val="20"/>
        </w:rPr>
        <w:t>Philadelphia, PA </w:t>
      </w:r>
      <w:r w:rsidRPr="426AB818">
        <w:rPr>
          <w:rStyle w:val="eop"/>
          <w:rFonts w:ascii="Arial" w:hAnsi="Arial" w:cs="Arial"/>
          <w:color w:val="000000" w:themeColor="text1"/>
          <w:sz w:val="20"/>
          <w:szCs w:val="20"/>
        </w:rPr>
        <w:t>  </w:t>
      </w:r>
    </w:p>
    <w:p w14:paraId="27B72FB5" w14:textId="77777777" w:rsidR="000573AE" w:rsidRDefault="000573AE" w:rsidP="000573AE">
      <w:pPr>
        <w:pStyle w:val="paragraph"/>
        <w:spacing w:before="0" w:beforeAutospacing="0" w:after="0" w:afterAutospacing="0"/>
        <w:textAlignment w:val="baseline"/>
        <w:rPr>
          <w:rFonts w:ascii="Segoe UI" w:hAnsi="Segoe UI" w:cs="Segoe UI"/>
          <w:sz w:val="18"/>
          <w:szCs w:val="18"/>
        </w:rPr>
        <w:sectPr w:rsidR="000573AE" w:rsidSect="000573AE">
          <w:type w:val="continuous"/>
          <w:pgSz w:w="15840" w:h="24480"/>
          <w:pgMar w:top="1267" w:right="1267" w:bottom="1267" w:left="1267" w:header="720" w:footer="576" w:gutter="0"/>
          <w:cols w:num="2" w:space="720"/>
          <w:noEndnote/>
          <w:titlePg/>
          <w:docGrid w:linePitch="326"/>
        </w:sectPr>
      </w:pPr>
    </w:p>
    <w:p w14:paraId="0422B13D" w14:textId="7E53BDB7" w:rsidR="009B7153" w:rsidRDefault="006B0D5D" w:rsidP="64B348E3">
      <w:pPr>
        <w:pStyle w:val="paragraph"/>
        <w:spacing w:before="0" w:beforeAutospacing="0" w:after="0" w:afterAutospacing="0"/>
        <w:jc w:val="center"/>
        <w:rPr>
          <w:rStyle w:val="eop"/>
          <w:rFonts w:ascii="Arial" w:hAnsi="Arial" w:cs="Arial"/>
          <w:sz w:val="20"/>
          <w:szCs w:val="20"/>
        </w:rPr>
      </w:pPr>
      <w:bookmarkStart w:id="0" w:name="_GoBack"/>
      <w:bookmarkEnd w:id="0"/>
      <w:r>
        <w:rPr>
          <w:rStyle w:val="eop"/>
          <w:rFonts w:ascii="Arial" w:hAnsi="Arial" w:cs="Arial"/>
          <w:sz w:val="20"/>
          <w:szCs w:val="20"/>
        </w:rPr>
        <w:pict w14:anchorId="03ECB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15pt;height:282.45pt">
            <v:imagedata r:id="rId15" o:title="Mobile-EV-NationalMap (1)"/>
            <v:shadow on="t" opacity=".5" offset="6pt,-6pt"/>
          </v:shape>
        </w:pict>
      </w:r>
    </w:p>
    <w:p w14:paraId="29652DC6" w14:textId="689917B3" w:rsidR="64B348E3" w:rsidRDefault="64B348E3" w:rsidP="64B348E3">
      <w:pPr>
        <w:pStyle w:val="paragraph"/>
        <w:spacing w:before="0" w:beforeAutospacing="0" w:after="0" w:afterAutospacing="0"/>
      </w:pPr>
    </w:p>
    <w:p w14:paraId="62BED091" w14:textId="77777777" w:rsidR="000573AE" w:rsidRDefault="000573AE" w:rsidP="000573A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Road Trip Planning with AAA </w:t>
      </w:r>
      <w:r>
        <w:rPr>
          <w:rStyle w:val="normaltextrun"/>
          <w:rFonts w:ascii="Arial" w:hAnsi="Arial" w:cs="Arial"/>
          <w:sz w:val="20"/>
          <w:szCs w:val="20"/>
        </w:rPr>
        <w:t> </w:t>
      </w:r>
      <w:r>
        <w:rPr>
          <w:rStyle w:val="eop"/>
          <w:rFonts w:ascii="Arial" w:hAnsi="Arial" w:cs="Arial"/>
          <w:sz w:val="20"/>
          <w:szCs w:val="20"/>
        </w:rPr>
        <w:t> </w:t>
      </w:r>
    </w:p>
    <w:p w14:paraId="4D54239D" w14:textId="1ADD60F2" w:rsidR="000573AE" w:rsidRDefault="000573AE" w:rsidP="5A99CF25">
      <w:pPr>
        <w:pStyle w:val="paragraph"/>
        <w:spacing w:before="0" w:beforeAutospacing="0" w:after="0" w:afterAutospacing="0"/>
        <w:textAlignment w:val="baseline"/>
        <w:rPr>
          <w:rFonts w:ascii="Segoe UI" w:hAnsi="Segoe UI" w:cs="Segoe UI"/>
          <w:sz w:val="18"/>
          <w:szCs w:val="18"/>
        </w:rPr>
      </w:pPr>
      <w:r w:rsidRPr="64B348E3">
        <w:rPr>
          <w:rStyle w:val="normaltextrun"/>
          <w:rFonts w:ascii="Arial" w:hAnsi="Arial" w:cs="Arial"/>
          <w:color w:val="000000" w:themeColor="text1"/>
          <w:sz w:val="20"/>
          <w:szCs w:val="20"/>
        </w:rPr>
        <w:t xml:space="preserve">The open road can be a fun and exciting place! We </w:t>
      </w:r>
      <w:r w:rsidR="41CD30FC" w:rsidRPr="64B348E3">
        <w:rPr>
          <w:rStyle w:val="normaltextrun"/>
          <w:rFonts w:ascii="Arial" w:hAnsi="Arial" w:cs="Arial"/>
          <w:color w:val="000000" w:themeColor="text1"/>
          <w:sz w:val="20"/>
          <w:szCs w:val="20"/>
        </w:rPr>
        <w:t xml:space="preserve">understand </w:t>
      </w:r>
      <w:r w:rsidRPr="64B348E3">
        <w:rPr>
          <w:rStyle w:val="normaltextrun"/>
          <w:rFonts w:ascii="Arial" w:hAnsi="Arial" w:cs="Arial"/>
          <w:color w:val="000000" w:themeColor="text1"/>
          <w:sz w:val="20"/>
          <w:szCs w:val="20"/>
        </w:rPr>
        <w:t>about range while driving your electric vehicle can play a huge role in how comfortable you feel adventuring out onto the open road. AAA has various digital travel planning tools that electric vehicle users can utilize to locate charging stations, save favorite or frequent trips for future travel, and discover extensive destination info with points of interest. </w:t>
      </w:r>
      <w:r w:rsidRPr="64B348E3">
        <w:rPr>
          <w:rStyle w:val="normaltextrun"/>
          <w:rFonts w:ascii="Arial" w:hAnsi="Arial" w:cs="Arial"/>
          <w:sz w:val="20"/>
          <w:szCs w:val="20"/>
        </w:rPr>
        <w:t> </w:t>
      </w:r>
      <w:r w:rsidRPr="64B348E3">
        <w:rPr>
          <w:rStyle w:val="eop"/>
          <w:rFonts w:ascii="Arial" w:hAnsi="Arial" w:cs="Arial"/>
          <w:sz w:val="20"/>
          <w:szCs w:val="20"/>
        </w:rPr>
        <w:t> </w:t>
      </w:r>
    </w:p>
    <w:p w14:paraId="2FE72F2E" w14:textId="77777777" w:rsidR="000573AE" w:rsidRDefault="000573AE" w:rsidP="000573AE">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sz w:val="20"/>
          <w:szCs w:val="20"/>
        </w:rPr>
        <w:t> </w:t>
      </w:r>
    </w:p>
    <w:p w14:paraId="5309B5D3" w14:textId="24CDF5B2" w:rsidR="000573AE" w:rsidRDefault="331653A0" w:rsidP="16096B60">
      <w:pPr>
        <w:pStyle w:val="paragraph"/>
        <w:spacing w:before="0" w:beforeAutospacing="0" w:after="0" w:afterAutospacing="0"/>
        <w:ind w:left="720"/>
        <w:textAlignment w:val="baseline"/>
        <w:rPr>
          <w:rFonts w:ascii="Segoe UI" w:hAnsi="Segoe UI" w:cs="Segoe UI"/>
          <w:sz w:val="18"/>
          <w:szCs w:val="18"/>
        </w:rPr>
      </w:pPr>
      <w:r w:rsidRPr="16096B60">
        <w:rPr>
          <w:rStyle w:val="normaltextrun"/>
          <w:rFonts w:ascii="Arial" w:hAnsi="Arial" w:cs="Arial"/>
          <w:b/>
          <w:bCs/>
          <w:color w:val="000000" w:themeColor="text1"/>
          <w:sz w:val="20"/>
          <w:szCs w:val="20"/>
        </w:rPr>
        <w:t xml:space="preserve">TripTik: </w:t>
      </w:r>
      <w:r w:rsidRPr="16096B60">
        <w:rPr>
          <w:rStyle w:val="normaltextrun"/>
          <w:rFonts w:ascii="Arial" w:hAnsi="Arial" w:cs="Arial"/>
          <w:color w:val="000000" w:themeColor="text1"/>
          <w:sz w:val="20"/>
          <w:szCs w:val="20"/>
        </w:rPr>
        <w:t xml:space="preserve">The </w:t>
      </w:r>
      <w:hyperlink r:id="rId16">
        <w:r w:rsidRPr="16096B60">
          <w:rPr>
            <w:rStyle w:val="normaltextrun"/>
            <w:rFonts w:ascii="Arial" w:hAnsi="Arial" w:cs="Arial"/>
            <w:color w:val="0563C1"/>
            <w:sz w:val="20"/>
            <w:szCs w:val="20"/>
            <w:u w:val="single"/>
          </w:rPr>
          <w:t>AAA TripTik Travel Planner</w:t>
        </w:r>
      </w:hyperlink>
      <w:r w:rsidRPr="16096B60">
        <w:rPr>
          <w:rStyle w:val="normaltextrun"/>
          <w:rFonts w:ascii="Arial" w:hAnsi="Arial" w:cs="Arial"/>
          <w:sz w:val="20"/>
          <w:szCs w:val="20"/>
        </w:rPr>
        <w:t xml:space="preserve"> </w:t>
      </w:r>
      <w:r w:rsidRPr="16096B60">
        <w:rPr>
          <w:rStyle w:val="normaltextrun"/>
          <w:rFonts w:ascii="Arial" w:hAnsi="Arial" w:cs="Arial"/>
          <w:color w:val="000000" w:themeColor="text1"/>
          <w:sz w:val="20"/>
          <w:szCs w:val="20"/>
        </w:rPr>
        <w:t>can help you plan your road trips and find electric vehicle charging stations along the way. Currently displayed under fuel, sort charging stations by levels, distance from route, address information, and more. Plus, it's easy to identify electric charging station details with unique iconography</w:t>
      </w:r>
      <w:r w:rsidR="03D0F4CE">
        <w:rPr>
          <w:noProof/>
        </w:rPr>
        <w:drawing>
          <wp:inline distT="0" distB="0" distL="0" distR="0" wp14:anchorId="6AC421FC" wp14:editId="0A4E7F50">
            <wp:extent cx="200025" cy="228600"/>
            <wp:effectExtent l="0" t="0" r="0" b="0"/>
            <wp:docPr id="1783942222" name="Picture 178394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025" cy="228600"/>
                    </a:xfrm>
                    <a:prstGeom prst="rect">
                      <a:avLst/>
                    </a:prstGeom>
                  </pic:spPr>
                </pic:pic>
              </a:graphicData>
            </a:graphic>
          </wp:inline>
        </w:drawing>
      </w:r>
      <w:r w:rsidRPr="16096B60">
        <w:rPr>
          <w:rStyle w:val="normaltextrun"/>
          <w:rFonts w:ascii="Arial" w:hAnsi="Arial" w:cs="Arial"/>
          <w:color w:val="000000" w:themeColor="text1"/>
          <w:sz w:val="20"/>
          <w:szCs w:val="20"/>
        </w:rPr>
        <w:t>. With the AAA TripTik travel planner, planning your next road trip just got a whole lot easier. Make sure to hit the road with confidence and let us help with charging station info! </w:t>
      </w:r>
      <w:r w:rsidRPr="16096B60">
        <w:rPr>
          <w:rStyle w:val="eop"/>
          <w:rFonts w:ascii="Arial" w:hAnsi="Arial" w:cs="Arial"/>
          <w:color w:val="000000" w:themeColor="text1"/>
          <w:sz w:val="20"/>
          <w:szCs w:val="20"/>
        </w:rPr>
        <w:t> </w:t>
      </w:r>
    </w:p>
    <w:p w14:paraId="36914FBF" w14:textId="77777777" w:rsidR="000573AE" w:rsidRDefault="000573AE" w:rsidP="000573AE">
      <w:pPr>
        <w:pStyle w:val="paragraph"/>
        <w:spacing w:before="0" w:beforeAutospacing="0" w:after="0" w:afterAutospacing="0"/>
        <w:ind w:left="720"/>
        <w:jc w:val="center"/>
        <w:textAlignment w:val="baseline"/>
        <w:rPr>
          <w:rFonts w:ascii="Segoe UI" w:hAnsi="Segoe UI" w:cs="Segoe UI"/>
          <w:sz w:val="18"/>
          <w:szCs w:val="18"/>
        </w:rPr>
      </w:pPr>
      <w:r>
        <w:rPr>
          <w:rFonts w:ascii="Arial" w:eastAsiaTheme="minorHAnsi" w:hAnsi="Arial" w:cs="Arial"/>
          <w:noProof/>
          <w:color w:val="000000"/>
          <w:sz w:val="20"/>
          <w:szCs w:val="20"/>
        </w:rPr>
        <w:drawing>
          <wp:inline distT="0" distB="0" distL="0" distR="0" wp14:anchorId="2970A157" wp14:editId="05C0B5E1">
            <wp:extent cx="4566285" cy="2927985"/>
            <wp:effectExtent l="152400" t="152400" r="367665" b="367665"/>
            <wp:docPr id="8" name="Picture 8" descr="C:\Users\bmoye\AppData\Local\Microsoft\Windows\INetCache\Content.MSO\68D034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oye\AppData\Local\Microsoft\Windows\INetCache\Content.MSO\68D03464.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6285" cy="2927985"/>
                    </a:xfrm>
                    <a:prstGeom prst="rect">
                      <a:avLst/>
                    </a:prstGeom>
                    <a:ln>
                      <a:noFill/>
                    </a:ln>
                    <a:effectLst>
                      <a:outerShdw blurRad="292100" dist="139700" dir="2700000" algn="tl" rotWithShape="0">
                        <a:srgbClr val="333333">
                          <a:alpha val="65000"/>
                        </a:srgbClr>
                      </a:outerShdw>
                    </a:effectLst>
                  </pic:spPr>
                </pic:pic>
              </a:graphicData>
            </a:graphic>
          </wp:inline>
        </w:drawing>
      </w:r>
      <w:r>
        <w:rPr>
          <w:rStyle w:val="eop"/>
          <w:rFonts w:ascii="Calibri" w:hAnsi="Calibri" w:cs="Calibri"/>
          <w:sz w:val="22"/>
          <w:szCs w:val="22"/>
        </w:rPr>
        <w:t> </w:t>
      </w:r>
    </w:p>
    <w:p w14:paraId="7FAD2208" w14:textId="77777777" w:rsidR="000573AE" w:rsidRDefault="000573AE" w:rsidP="000573AE">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color w:val="000000"/>
          <w:sz w:val="20"/>
          <w:szCs w:val="20"/>
        </w:rPr>
        <w:t> </w:t>
      </w:r>
    </w:p>
    <w:p w14:paraId="7A50D76E" w14:textId="5CC84D73" w:rsidR="000573AE" w:rsidRDefault="331653A0" w:rsidP="16096B60">
      <w:pPr>
        <w:pStyle w:val="paragraph"/>
        <w:spacing w:before="0" w:beforeAutospacing="0" w:after="0" w:afterAutospacing="0"/>
        <w:ind w:left="720"/>
        <w:textAlignment w:val="baseline"/>
      </w:pPr>
      <w:r w:rsidRPr="16096B60">
        <w:rPr>
          <w:rStyle w:val="normaltextrun"/>
          <w:rFonts w:ascii="Arial" w:hAnsi="Arial" w:cs="Arial"/>
          <w:b/>
          <w:bCs/>
          <w:color w:val="000000" w:themeColor="text1"/>
          <w:sz w:val="20"/>
          <w:szCs w:val="20"/>
        </w:rPr>
        <w:t xml:space="preserve">AAA Tour Books: </w:t>
      </w:r>
      <w:r w:rsidRPr="16096B60">
        <w:rPr>
          <w:rStyle w:val="normaltextrun"/>
          <w:rFonts w:ascii="Arial" w:hAnsi="Arial" w:cs="Arial"/>
          <w:color w:val="000000" w:themeColor="text1"/>
          <w:sz w:val="20"/>
          <w:szCs w:val="20"/>
        </w:rPr>
        <w:t xml:space="preserve">Since 1926, you’ve trusted the travel information in our free </w:t>
      </w:r>
      <w:hyperlink r:id="rId19">
        <w:r w:rsidRPr="16096B60">
          <w:rPr>
            <w:rStyle w:val="normaltextrun"/>
            <w:rFonts w:ascii="Arial" w:hAnsi="Arial" w:cs="Arial"/>
            <w:color w:val="0563C1"/>
            <w:sz w:val="20"/>
            <w:szCs w:val="20"/>
            <w:u w:val="single"/>
          </w:rPr>
          <w:t>TourBook</w:t>
        </w:r>
      </w:hyperlink>
      <w:r w:rsidRPr="16096B60">
        <w:rPr>
          <w:rStyle w:val="normaltextrun"/>
          <w:rFonts w:ascii="Arial" w:hAnsi="Arial" w:cs="Arial"/>
          <w:color w:val="000000" w:themeColor="text1"/>
          <w:sz w:val="20"/>
          <w:szCs w:val="20"/>
        </w:rPr>
        <w:t xml:space="preserve"> guide to help plan your most memorable vacations. Now you can access AAA's expert travel advice in an eco-friendly format, available on any device including your smartphone, tablet or </w:t>
      </w:r>
      <w:r w:rsidRPr="16096B60">
        <w:rPr>
          <w:rStyle w:val="normaltextrun"/>
          <w:rFonts w:ascii="Arial" w:hAnsi="Arial" w:cs="Arial"/>
          <w:color w:val="000000" w:themeColor="text1"/>
          <w:sz w:val="20"/>
          <w:szCs w:val="20"/>
        </w:rPr>
        <w:lastRenderedPageBreak/>
        <w:t>desktop. With just a few taps or clicks, you've got access to charging station details and their individual listings like hotels. Soon, you’ll be able to show public charging station locations on the map. Stay tuned! </w:t>
      </w:r>
      <w:r w:rsidRPr="16096B60">
        <w:rPr>
          <w:rStyle w:val="eop"/>
          <w:rFonts w:ascii="Arial" w:hAnsi="Arial" w:cs="Arial"/>
          <w:color w:val="000000" w:themeColor="text1"/>
          <w:sz w:val="20"/>
          <w:szCs w:val="20"/>
        </w:rPr>
        <w:t> </w:t>
      </w:r>
      <w:r w:rsidR="00E62C78">
        <w:rPr>
          <w:noProof/>
        </w:rPr>
        <w:drawing>
          <wp:inline distT="0" distB="0" distL="0" distR="0" wp14:anchorId="7BD88B69" wp14:editId="636A1A43">
            <wp:extent cx="2286000" cy="151726"/>
            <wp:effectExtent l="0" t="0" r="0" b="0"/>
            <wp:docPr id="1324863856" name="Picture 132486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86000" cy="151726"/>
                    </a:xfrm>
                    <a:prstGeom prst="rect">
                      <a:avLst/>
                    </a:prstGeom>
                  </pic:spPr>
                </pic:pic>
              </a:graphicData>
            </a:graphic>
          </wp:inline>
        </w:drawing>
      </w:r>
    </w:p>
    <w:p w14:paraId="0A658CE7" w14:textId="77777777" w:rsidR="000573AE" w:rsidRDefault="000573AE" w:rsidP="000573AE">
      <w:pPr>
        <w:pStyle w:val="paragraph"/>
        <w:spacing w:before="0" w:beforeAutospacing="0" w:after="0" w:afterAutospacing="0"/>
        <w:ind w:left="720"/>
        <w:jc w:val="center"/>
        <w:textAlignment w:val="baseline"/>
        <w:rPr>
          <w:rFonts w:ascii="Segoe UI" w:hAnsi="Segoe UI" w:cs="Segoe UI"/>
          <w:sz w:val="18"/>
          <w:szCs w:val="18"/>
        </w:rPr>
      </w:pPr>
      <w:r>
        <w:rPr>
          <w:rFonts w:ascii="Arial" w:eastAsiaTheme="minorHAnsi" w:hAnsi="Arial" w:cs="Arial"/>
          <w:noProof/>
          <w:color w:val="000000"/>
          <w:sz w:val="20"/>
          <w:szCs w:val="20"/>
        </w:rPr>
        <w:drawing>
          <wp:inline distT="0" distB="0" distL="0" distR="0" wp14:anchorId="16FC2FB2" wp14:editId="0CC0B561">
            <wp:extent cx="5873115" cy="1480185"/>
            <wp:effectExtent l="152400" t="152400" r="356235" b="367665"/>
            <wp:docPr id="7" name="Picture 7" descr="C:\Users\bmoye\AppData\Local\Microsoft\Windows\INetCache\Content.MSO\763FEC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oye\AppData\Local\Microsoft\Windows\INetCache\Content.MSO\763FEC12.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3115" cy="148018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eastAsiaTheme="minorHAnsi" w:hAnsi="Arial" w:cs="Arial"/>
          <w:noProof/>
          <w:color w:val="000000"/>
          <w:sz w:val="20"/>
          <w:szCs w:val="20"/>
        </w:rPr>
        <w:drawing>
          <wp:inline distT="0" distB="0" distL="0" distR="0" wp14:anchorId="2075CE29" wp14:editId="5C5929CF">
            <wp:extent cx="4370705" cy="1703705"/>
            <wp:effectExtent l="152400" t="152400" r="353695" b="353695"/>
            <wp:docPr id="4" name="Picture 4" descr="C:\Users\bmoye\AppData\Local\Microsoft\Windows\INetCache\Content.MSO\4B12B5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oye\AppData\Local\Microsoft\Windows\INetCache\Content.MSO\4B12B5F0.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0705" cy="1703705"/>
                    </a:xfrm>
                    <a:prstGeom prst="rect">
                      <a:avLst/>
                    </a:prstGeom>
                    <a:ln>
                      <a:noFill/>
                    </a:ln>
                    <a:effectLst>
                      <a:outerShdw blurRad="292100" dist="139700" dir="2700000" algn="tl" rotWithShape="0">
                        <a:srgbClr val="333333">
                          <a:alpha val="65000"/>
                        </a:srgbClr>
                      </a:outerShdw>
                    </a:effectLst>
                  </pic:spPr>
                </pic:pic>
              </a:graphicData>
            </a:graphic>
          </wp:inline>
        </w:drawing>
      </w:r>
      <w:r>
        <w:rPr>
          <w:rStyle w:val="eop"/>
          <w:rFonts w:ascii="Calibri" w:hAnsi="Calibri" w:cs="Calibri"/>
          <w:sz w:val="22"/>
          <w:szCs w:val="22"/>
        </w:rPr>
        <w:t> </w:t>
      </w:r>
    </w:p>
    <w:p w14:paraId="74DB29CB" w14:textId="77777777" w:rsidR="000573AE" w:rsidRDefault="000573AE" w:rsidP="000573AE">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color w:val="000000"/>
          <w:sz w:val="20"/>
          <w:szCs w:val="20"/>
        </w:rPr>
        <w:t> </w:t>
      </w:r>
    </w:p>
    <w:p w14:paraId="16DF5393" w14:textId="77777777" w:rsidR="000573AE" w:rsidRDefault="000573AE" w:rsidP="000573AE">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b/>
          <w:bCs/>
          <w:color w:val="000000"/>
          <w:sz w:val="20"/>
          <w:szCs w:val="20"/>
        </w:rPr>
        <w:t xml:space="preserve">Trip Canvas: </w:t>
      </w:r>
      <w:r>
        <w:rPr>
          <w:rStyle w:val="normaltextrun"/>
          <w:rFonts w:ascii="Arial" w:hAnsi="Arial" w:cs="Arial"/>
          <w:color w:val="000000"/>
          <w:sz w:val="20"/>
          <w:szCs w:val="20"/>
        </w:rPr>
        <w:t xml:space="preserve">A brand new digital planning tool, </w:t>
      </w:r>
      <w:hyperlink r:id="rId23" w:tgtFrame="_blank" w:history="1">
        <w:r>
          <w:rPr>
            <w:rStyle w:val="normaltextrun"/>
            <w:rFonts w:ascii="Arial" w:hAnsi="Arial" w:cs="Arial"/>
            <w:color w:val="0563C1"/>
            <w:sz w:val="20"/>
            <w:szCs w:val="20"/>
            <w:u w:val="single"/>
          </w:rPr>
          <w:t>Trip Canvas</w:t>
        </w:r>
      </w:hyperlink>
      <w:r>
        <w:rPr>
          <w:rStyle w:val="normaltextrun"/>
          <w:rFonts w:ascii="Arial" w:hAnsi="Arial" w:cs="Arial"/>
          <w:color w:val="000000"/>
          <w:sz w:val="20"/>
          <w:szCs w:val="20"/>
        </w:rPr>
        <w:t xml:space="preserve"> helps you dream, plan, and share future road trips by selecting where you want to go, when you want to be there and what your interests are to start exploring! Coming soon, electric charging stations with curated roundtrips! </w:t>
      </w:r>
      <w:r>
        <w:rPr>
          <w:rStyle w:val="eop"/>
          <w:rFonts w:ascii="Arial" w:hAnsi="Arial" w:cs="Arial"/>
          <w:color w:val="000000"/>
          <w:sz w:val="20"/>
          <w:szCs w:val="20"/>
        </w:rPr>
        <w:t> </w:t>
      </w:r>
    </w:p>
    <w:p w14:paraId="1095E793" w14:textId="77777777" w:rsidR="000573AE" w:rsidRDefault="000573AE" w:rsidP="000573A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0"/>
          <w:szCs w:val="20"/>
        </w:rPr>
        <w:t> </w:t>
      </w:r>
    </w:p>
    <w:p w14:paraId="61E1BC94" w14:textId="77777777" w:rsidR="000573AE" w:rsidRDefault="000573AE" w:rsidP="000573A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Electric Vehicle Charging Cash Back Rewards  </w:t>
      </w:r>
      <w:r>
        <w:rPr>
          <w:rStyle w:val="eop"/>
          <w:rFonts w:ascii="Arial" w:hAnsi="Arial" w:cs="Arial"/>
          <w:color w:val="000000"/>
          <w:sz w:val="20"/>
          <w:szCs w:val="20"/>
        </w:rPr>
        <w:t> </w:t>
      </w:r>
    </w:p>
    <w:p w14:paraId="2C0C733A" w14:textId="573CB0F6" w:rsidR="000573AE" w:rsidRDefault="331653A0" w:rsidP="16096B60">
      <w:pPr>
        <w:pStyle w:val="paragraph"/>
        <w:spacing w:before="0" w:beforeAutospacing="0" w:after="0" w:afterAutospacing="0"/>
        <w:textAlignment w:val="baseline"/>
        <w:rPr>
          <w:rFonts w:ascii="Segoe UI" w:hAnsi="Segoe UI" w:cs="Segoe UI"/>
          <w:sz w:val="18"/>
          <w:szCs w:val="18"/>
        </w:rPr>
      </w:pPr>
      <w:r w:rsidRPr="16096B60">
        <w:rPr>
          <w:rStyle w:val="normaltextrun"/>
          <w:rFonts w:ascii="Arial" w:hAnsi="Arial" w:cs="Arial"/>
          <w:color w:val="000000" w:themeColor="text1"/>
          <w:sz w:val="20"/>
          <w:szCs w:val="20"/>
        </w:rPr>
        <w:t xml:space="preserve">As you can see, we have you covered with roadside assistance and planning your dream road trip, but how about earning cash back just for charging your electric vehicle? AAA is proud to offer an extraordinary credit card designed to reward consumers for everyday living — whether at home or away. The AAA Travel Advantage card offers 5% cash back for every $1 spent at </w:t>
      </w:r>
      <w:r w:rsidR="79F9C925" w:rsidRPr="16096B60">
        <w:rPr>
          <w:rStyle w:val="normaltextrun"/>
          <w:rFonts w:ascii="Arial" w:hAnsi="Arial" w:cs="Arial"/>
          <w:color w:val="000000" w:themeColor="text1"/>
          <w:sz w:val="20"/>
          <w:szCs w:val="20"/>
        </w:rPr>
        <w:t xml:space="preserve">electric vehicle </w:t>
      </w:r>
      <w:r w:rsidRPr="16096B60">
        <w:rPr>
          <w:rStyle w:val="normaltextrun"/>
          <w:rFonts w:ascii="Arial" w:hAnsi="Arial" w:cs="Arial"/>
          <w:color w:val="000000" w:themeColor="text1"/>
          <w:sz w:val="20"/>
          <w:szCs w:val="20"/>
        </w:rPr>
        <w:t xml:space="preserve">charging stations. View full disclosures </w:t>
      </w:r>
      <w:hyperlink r:id="rId24">
        <w:r w:rsidRPr="16096B60">
          <w:rPr>
            <w:rStyle w:val="normaltextrun"/>
            <w:rFonts w:ascii="Arial" w:hAnsi="Arial" w:cs="Arial"/>
            <w:color w:val="0563C1"/>
            <w:sz w:val="20"/>
            <w:szCs w:val="20"/>
            <w:u w:val="single"/>
          </w:rPr>
          <w:t>here</w:t>
        </w:r>
      </w:hyperlink>
      <w:r w:rsidRPr="16096B60">
        <w:rPr>
          <w:rStyle w:val="normaltextrun"/>
          <w:rFonts w:ascii="Arial" w:hAnsi="Arial" w:cs="Arial"/>
          <w:color w:val="000000" w:themeColor="text1"/>
          <w:sz w:val="20"/>
          <w:szCs w:val="20"/>
        </w:rPr>
        <w:t xml:space="preserve">, visit your local AAA, or </w:t>
      </w:r>
      <w:hyperlink r:id="rId25">
        <w:r w:rsidRPr="16096B60">
          <w:rPr>
            <w:rStyle w:val="normaltextrun"/>
            <w:rFonts w:ascii="Arial" w:hAnsi="Arial" w:cs="Arial"/>
            <w:color w:val="0563C1"/>
            <w:sz w:val="20"/>
            <w:szCs w:val="20"/>
            <w:u w:val="single"/>
          </w:rPr>
          <w:t>aaa.com/creditcard</w:t>
        </w:r>
      </w:hyperlink>
      <w:r w:rsidRPr="16096B60">
        <w:rPr>
          <w:rStyle w:val="normaltextrun"/>
          <w:rFonts w:ascii="Arial" w:hAnsi="Arial" w:cs="Arial"/>
          <w:color w:val="000000" w:themeColor="text1"/>
          <w:sz w:val="20"/>
          <w:szCs w:val="20"/>
        </w:rPr>
        <w:t xml:space="preserve"> to learn more.</w:t>
      </w:r>
      <w:r w:rsidRPr="16096B60">
        <w:rPr>
          <w:rStyle w:val="eop"/>
          <w:rFonts w:ascii="Arial" w:hAnsi="Arial" w:cs="Arial"/>
          <w:color w:val="000000" w:themeColor="text1"/>
          <w:sz w:val="20"/>
          <w:szCs w:val="20"/>
        </w:rPr>
        <w:t> </w:t>
      </w:r>
    </w:p>
    <w:p w14:paraId="74AD3C67" w14:textId="77777777" w:rsidR="000573AE" w:rsidRDefault="000573AE" w:rsidP="000573A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0"/>
          <w:szCs w:val="20"/>
        </w:rPr>
        <w:t> </w:t>
      </w:r>
    </w:p>
    <w:p w14:paraId="34F32E6F" w14:textId="77777777" w:rsidR="000573AE" w:rsidRDefault="000573AE" w:rsidP="000573A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AAA Car Guide</w:t>
      </w:r>
      <w:r>
        <w:rPr>
          <w:rStyle w:val="eop"/>
          <w:rFonts w:ascii="Arial" w:hAnsi="Arial" w:cs="Arial"/>
          <w:color w:val="000000"/>
          <w:sz w:val="20"/>
          <w:szCs w:val="20"/>
        </w:rPr>
        <w:t> </w:t>
      </w:r>
    </w:p>
    <w:p w14:paraId="70492B44" w14:textId="43461EFB" w:rsidR="000573AE" w:rsidRDefault="331653A0" w:rsidP="16096B60">
      <w:pPr>
        <w:pStyle w:val="paragraph"/>
        <w:spacing w:before="0" w:beforeAutospacing="0" w:after="0" w:afterAutospacing="0"/>
        <w:textAlignment w:val="baseline"/>
        <w:rPr>
          <w:rStyle w:val="eop"/>
          <w:rFonts w:ascii="Arial" w:hAnsi="Arial" w:cs="Arial"/>
          <w:color w:val="000000" w:themeColor="text1"/>
          <w:sz w:val="19"/>
          <w:szCs w:val="19"/>
        </w:rPr>
      </w:pPr>
      <w:r w:rsidRPr="16096B60">
        <w:rPr>
          <w:rStyle w:val="normaltextrun"/>
          <w:rFonts w:ascii="Arial" w:hAnsi="Arial" w:cs="Arial"/>
          <w:color w:val="000000" w:themeColor="text1"/>
          <w:sz w:val="20"/>
          <w:szCs w:val="20"/>
        </w:rPr>
        <w:t xml:space="preserve">AAA has also invested resources in developing consumer education pieces like the </w:t>
      </w:r>
      <w:hyperlink r:id="rId26">
        <w:r w:rsidRPr="16096B60">
          <w:rPr>
            <w:rStyle w:val="normaltextrun"/>
            <w:rFonts w:ascii="Arial" w:hAnsi="Arial" w:cs="Arial"/>
            <w:color w:val="0563C1"/>
            <w:sz w:val="20"/>
            <w:szCs w:val="20"/>
            <w:u w:val="single"/>
          </w:rPr>
          <w:t>AAA Car Guide</w:t>
        </w:r>
      </w:hyperlink>
      <w:r w:rsidRPr="16096B60">
        <w:rPr>
          <w:rStyle w:val="normaltextrun"/>
          <w:rFonts w:ascii="Arial" w:hAnsi="Arial" w:cs="Arial"/>
          <w:color w:val="000000" w:themeColor="text1"/>
          <w:sz w:val="20"/>
          <w:szCs w:val="20"/>
        </w:rPr>
        <w:t>, to help car buyers understand the latest automotive technology.</w:t>
      </w:r>
    </w:p>
    <w:p w14:paraId="420DD2D4" w14:textId="77777777" w:rsidR="000573AE" w:rsidRDefault="000573AE" w:rsidP="000573A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19"/>
          <w:szCs w:val="19"/>
        </w:rPr>
        <w:t> </w:t>
      </w:r>
    </w:p>
    <w:p w14:paraId="275DE410" w14:textId="77777777" w:rsidR="000573AE" w:rsidRDefault="000573AE" w:rsidP="000573A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Our Promise to Our Members  </w:t>
      </w:r>
      <w:r>
        <w:rPr>
          <w:rStyle w:val="eop"/>
          <w:rFonts w:ascii="Arial" w:hAnsi="Arial" w:cs="Arial"/>
          <w:color w:val="000000"/>
          <w:sz w:val="20"/>
          <w:szCs w:val="20"/>
        </w:rPr>
        <w:t> </w:t>
      </w:r>
    </w:p>
    <w:p w14:paraId="5802F382" w14:textId="77777777" w:rsidR="000573AE" w:rsidRDefault="000573AE" w:rsidP="000573A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0"/>
          <w:szCs w:val="20"/>
        </w:rPr>
        <w:t>AAA members tend to join for the long haul, which means their relationship with us spans many years. And just like any good relationship, we are here for our members for all the big (and little) moments in their lives. Whether it is helping you out on the road no matter what vehicle you’re driving, offering exclusive discounts traveling or at home, or providing research insights to help keep you safe, AAA always has you covered. We are proud to say we have been doing that for our members for over 120 years and promise to evolve with you while the world does too! </w:t>
      </w:r>
      <w:r>
        <w:rPr>
          <w:rStyle w:val="eop"/>
          <w:rFonts w:ascii="Arial" w:hAnsi="Arial" w:cs="Arial"/>
          <w:color w:val="000000"/>
          <w:sz w:val="20"/>
          <w:szCs w:val="20"/>
        </w:rPr>
        <w:t> </w:t>
      </w:r>
    </w:p>
    <w:p w14:paraId="044496D3" w14:textId="77777777" w:rsidR="000573AE" w:rsidRDefault="000573AE" w:rsidP="000573A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0"/>
          <w:szCs w:val="20"/>
        </w:rPr>
        <w:t> </w:t>
      </w:r>
    </w:p>
    <w:p w14:paraId="565AD2E6" w14:textId="77777777" w:rsidR="000573AE" w:rsidRDefault="000573AE" w:rsidP="000573A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0"/>
          <w:szCs w:val="20"/>
        </w:rPr>
        <w:t> </w:t>
      </w:r>
    </w:p>
    <w:p w14:paraId="7559AEDF" w14:textId="77777777" w:rsidR="002167CC" w:rsidRPr="00527DA3" w:rsidRDefault="002167CC" w:rsidP="00527DA3">
      <w:pPr>
        <w:pStyle w:val="BodyCopyMainTextArea"/>
      </w:pPr>
    </w:p>
    <w:sectPr w:rsidR="002167CC" w:rsidRPr="00527DA3" w:rsidSect="000573AE">
      <w:type w:val="continuous"/>
      <w:pgSz w:w="15840" w:h="24480"/>
      <w:pgMar w:top="1267" w:right="1267" w:bottom="1267" w:left="1267" w:header="720" w:footer="57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A04F11" w14:textId="77777777" w:rsidR="000573AE" w:rsidRDefault="000573AE" w:rsidP="00154CD7">
      <w:r>
        <w:separator/>
      </w:r>
    </w:p>
  </w:endnote>
  <w:endnote w:type="continuationSeparator" w:id="0">
    <w:p w14:paraId="53FBDC34" w14:textId="77777777" w:rsidR="000573AE" w:rsidRDefault="000573AE" w:rsidP="00154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E06B4" w14:textId="77777777" w:rsidR="006C2631" w:rsidRDefault="006C2631" w:rsidP="00D15E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B43D6D3" w14:textId="77777777" w:rsidR="006C2631" w:rsidRDefault="006C26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8F516" w14:textId="192540F6" w:rsidR="006C2631" w:rsidRPr="006C2631" w:rsidRDefault="006C2631" w:rsidP="006C2631">
    <w:pPr>
      <w:tabs>
        <w:tab w:val="center" w:pos="4860"/>
        <w:tab w:val="right" w:pos="9706"/>
      </w:tabs>
      <w:autoSpaceDE w:val="0"/>
      <w:autoSpaceDN w:val="0"/>
      <w:adjustRightInd w:val="0"/>
      <w:spacing w:line="288" w:lineRule="auto"/>
      <w:textAlignment w:val="center"/>
      <w:rPr>
        <w:rFonts w:ascii="Arial" w:hAnsi="Arial" w:cs="Arial"/>
        <w:color w:val="626168"/>
        <w:sz w:val="14"/>
        <w:szCs w:val="14"/>
      </w:rPr>
    </w:pPr>
    <w:r w:rsidRPr="006C2631">
      <w:rPr>
        <w:rFonts w:ascii="Arial" w:hAnsi="Arial" w:cs="Arial"/>
        <w:color w:val="626168"/>
        <w:sz w:val="14"/>
        <w:szCs w:val="14"/>
      </w:rPr>
      <w:t>AAA Confidential</w:t>
    </w:r>
    <w:r>
      <w:rPr>
        <w:rFonts w:ascii="Arial" w:hAnsi="Arial" w:cs="Arial"/>
        <w:color w:val="626168"/>
        <w:sz w:val="14"/>
        <w:szCs w:val="14"/>
      </w:rPr>
      <w:tab/>
    </w:r>
    <w:r>
      <w:rPr>
        <w:rFonts w:ascii="Arial" w:hAnsi="Arial" w:cs="Arial"/>
        <w:color w:val="626168"/>
        <w:sz w:val="14"/>
        <w:szCs w:val="14"/>
      </w:rPr>
      <w:fldChar w:fldCharType="begin"/>
    </w:r>
    <w:r>
      <w:rPr>
        <w:rFonts w:ascii="Arial" w:hAnsi="Arial" w:cs="Arial"/>
        <w:color w:val="626168"/>
        <w:sz w:val="14"/>
        <w:szCs w:val="14"/>
      </w:rPr>
      <w:instrText xml:space="preserve"> PAGE  \* MERGEFORMAT </w:instrText>
    </w:r>
    <w:r>
      <w:rPr>
        <w:rFonts w:ascii="Arial" w:hAnsi="Arial" w:cs="Arial"/>
        <w:color w:val="626168"/>
        <w:sz w:val="14"/>
        <w:szCs w:val="14"/>
      </w:rPr>
      <w:fldChar w:fldCharType="separate"/>
    </w:r>
    <w:r w:rsidR="006B0D5D">
      <w:rPr>
        <w:rFonts w:ascii="Arial" w:hAnsi="Arial" w:cs="Arial"/>
        <w:noProof/>
        <w:color w:val="626168"/>
        <w:sz w:val="14"/>
        <w:szCs w:val="14"/>
      </w:rPr>
      <w:t>2</w:t>
    </w:r>
    <w:r>
      <w:rPr>
        <w:rFonts w:ascii="Arial" w:hAnsi="Arial" w:cs="Arial"/>
        <w:color w:val="626168"/>
        <w:sz w:val="14"/>
        <w:szCs w:val="14"/>
      </w:rPr>
      <w:fldChar w:fldCharType="end"/>
    </w:r>
    <w:r>
      <w:rPr>
        <w:rFonts w:ascii="Arial" w:hAnsi="Arial" w:cs="Arial"/>
        <w:color w:val="626168"/>
        <w:sz w:val="14"/>
        <w:szCs w:val="14"/>
      </w:rPr>
      <w:tab/>
    </w:r>
    <w:r>
      <w:rPr>
        <w:rFonts w:ascii="Arial" w:hAnsi="Arial" w:cs="Arial"/>
        <w:color w:val="626168"/>
        <w:sz w:val="14"/>
        <w:szCs w:val="14"/>
      </w:rPr>
      <w:fldChar w:fldCharType="begin"/>
    </w:r>
    <w:r>
      <w:rPr>
        <w:rFonts w:ascii="Arial" w:hAnsi="Arial" w:cs="Arial"/>
        <w:color w:val="626168"/>
        <w:sz w:val="14"/>
        <w:szCs w:val="14"/>
      </w:rPr>
      <w:instrText xml:space="preserve"> DATE  \* MERGEFORMAT </w:instrText>
    </w:r>
    <w:r>
      <w:rPr>
        <w:rFonts w:ascii="Arial" w:hAnsi="Arial" w:cs="Arial"/>
        <w:color w:val="626168"/>
        <w:sz w:val="14"/>
        <w:szCs w:val="14"/>
      </w:rPr>
      <w:fldChar w:fldCharType="separate"/>
    </w:r>
    <w:r w:rsidR="006B0D5D">
      <w:rPr>
        <w:rFonts w:ascii="Arial" w:hAnsi="Arial" w:cs="Arial"/>
        <w:noProof/>
        <w:color w:val="626168"/>
        <w:sz w:val="14"/>
        <w:szCs w:val="14"/>
      </w:rPr>
      <w:t>11/28/2022</w:t>
    </w:r>
    <w:r>
      <w:rPr>
        <w:rFonts w:ascii="Arial" w:hAnsi="Arial" w:cs="Arial"/>
        <w:color w:val="626168"/>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D3F97" w14:textId="1B47F6C5" w:rsidR="00473909" w:rsidRPr="00473909" w:rsidRDefault="00473909" w:rsidP="00B17E94">
    <w:pPr>
      <w:tabs>
        <w:tab w:val="center" w:pos="6660"/>
        <w:tab w:val="right" w:pos="13230"/>
      </w:tabs>
      <w:autoSpaceDE w:val="0"/>
      <w:autoSpaceDN w:val="0"/>
      <w:adjustRightInd w:val="0"/>
      <w:spacing w:line="288" w:lineRule="auto"/>
      <w:textAlignment w:val="center"/>
      <w:rPr>
        <w:rFonts w:ascii="Arial" w:hAnsi="Arial" w:cs="Arial"/>
        <w:color w:val="626168"/>
        <w:sz w:val="14"/>
        <w:szCs w:val="14"/>
      </w:rPr>
    </w:pPr>
    <w:r w:rsidRPr="006C2631">
      <w:rPr>
        <w:rFonts w:ascii="Arial" w:hAnsi="Arial" w:cs="Arial"/>
        <w:color w:val="626168"/>
        <w:sz w:val="14"/>
        <w:szCs w:val="14"/>
      </w:rPr>
      <w:t>AAA Confidential</w:t>
    </w:r>
    <w:r>
      <w:rPr>
        <w:rFonts w:ascii="Arial" w:hAnsi="Arial" w:cs="Arial"/>
        <w:color w:val="626168"/>
        <w:sz w:val="14"/>
        <w:szCs w:val="14"/>
      </w:rPr>
      <w:tab/>
    </w:r>
    <w:r>
      <w:rPr>
        <w:rFonts w:ascii="Arial" w:hAnsi="Arial" w:cs="Arial"/>
        <w:color w:val="626168"/>
        <w:sz w:val="14"/>
        <w:szCs w:val="14"/>
      </w:rPr>
      <w:fldChar w:fldCharType="begin"/>
    </w:r>
    <w:r>
      <w:rPr>
        <w:rFonts w:ascii="Arial" w:hAnsi="Arial" w:cs="Arial"/>
        <w:color w:val="626168"/>
        <w:sz w:val="14"/>
        <w:szCs w:val="14"/>
      </w:rPr>
      <w:instrText xml:space="preserve"> PAGE  \* MERGEFORMAT </w:instrText>
    </w:r>
    <w:r>
      <w:rPr>
        <w:rFonts w:ascii="Arial" w:hAnsi="Arial" w:cs="Arial"/>
        <w:color w:val="626168"/>
        <w:sz w:val="14"/>
        <w:szCs w:val="14"/>
      </w:rPr>
      <w:fldChar w:fldCharType="separate"/>
    </w:r>
    <w:r w:rsidR="006B0D5D">
      <w:rPr>
        <w:rFonts w:ascii="Arial" w:hAnsi="Arial" w:cs="Arial"/>
        <w:noProof/>
        <w:color w:val="626168"/>
        <w:sz w:val="14"/>
        <w:szCs w:val="14"/>
      </w:rPr>
      <w:t>1</w:t>
    </w:r>
    <w:r>
      <w:rPr>
        <w:rFonts w:ascii="Arial" w:hAnsi="Arial" w:cs="Arial"/>
        <w:color w:val="626168"/>
        <w:sz w:val="14"/>
        <w:szCs w:val="14"/>
      </w:rPr>
      <w:fldChar w:fldCharType="end"/>
    </w:r>
    <w:r>
      <w:rPr>
        <w:rFonts w:ascii="Arial" w:hAnsi="Arial" w:cs="Arial"/>
        <w:color w:val="626168"/>
        <w:sz w:val="14"/>
        <w:szCs w:val="14"/>
      </w:rPr>
      <w:tab/>
    </w:r>
    <w:r>
      <w:rPr>
        <w:rFonts w:ascii="Arial" w:hAnsi="Arial" w:cs="Arial"/>
        <w:color w:val="626168"/>
        <w:sz w:val="14"/>
        <w:szCs w:val="14"/>
      </w:rPr>
      <w:fldChar w:fldCharType="begin"/>
    </w:r>
    <w:r>
      <w:rPr>
        <w:rFonts w:ascii="Arial" w:hAnsi="Arial" w:cs="Arial"/>
        <w:color w:val="626168"/>
        <w:sz w:val="14"/>
        <w:szCs w:val="14"/>
      </w:rPr>
      <w:instrText xml:space="preserve"> DATE  \* MERGEFORMAT </w:instrText>
    </w:r>
    <w:r>
      <w:rPr>
        <w:rFonts w:ascii="Arial" w:hAnsi="Arial" w:cs="Arial"/>
        <w:color w:val="626168"/>
        <w:sz w:val="14"/>
        <w:szCs w:val="14"/>
      </w:rPr>
      <w:fldChar w:fldCharType="separate"/>
    </w:r>
    <w:r w:rsidR="006B0D5D">
      <w:rPr>
        <w:rFonts w:ascii="Arial" w:hAnsi="Arial" w:cs="Arial"/>
        <w:noProof/>
        <w:color w:val="626168"/>
        <w:sz w:val="14"/>
        <w:szCs w:val="14"/>
      </w:rPr>
      <w:t>11/28/2022</w:t>
    </w:r>
    <w:r>
      <w:rPr>
        <w:rFonts w:ascii="Arial" w:hAnsi="Arial" w:cs="Arial"/>
        <w:color w:val="626168"/>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8E5EB" w14:textId="77777777" w:rsidR="000573AE" w:rsidRDefault="000573AE" w:rsidP="00154CD7">
      <w:r>
        <w:separator/>
      </w:r>
    </w:p>
  </w:footnote>
  <w:footnote w:type="continuationSeparator" w:id="0">
    <w:p w14:paraId="0AB32AE8" w14:textId="77777777" w:rsidR="000573AE" w:rsidRDefault="000573AE" w:rsidP="00154C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3C850" w14:textId="77777777" w:rsidR="00154CD7" w:rsidRDefault="00154CD7">
    <w:pPr>
      <w:pStyle w:val="Header"/>
    </w:pPr>
    <w:r>
      <w:rPr>
        <w:noProof/>
      </w:rPr>
      <mc:AlternateContent>
        <mc:Choice Requires="wps">
          <w:drawing>
            <wp:anchor distT="0" distB="0" distL="114300" distR="114300" simplePos="0" relativeHeight="251659264" behindDoc="0" locked="0" layoutInCell="1" allowOverlap="1" wp14:anchorId="07AA8168" wp14:editId="333323EF">
              <wp:simplePos x="0" y="0"/>
              <wp:positionH relativeFrom="column">
                <wp:posOffset>-800100</wp:posOffset>
              </wp:positionH>
              <wp:positionV relativeFrom="paragraph">
                <wp:posOffset>-457200</wp:posOffset>
              </wp:positionV>
              <wp:extent cx="7772400" cy="228600"/>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228600"/>
                      </a:xfrm>
                      <a:prstGeom prst="rect">
                        <a:avLst/>
                      </a:prstGeom>
                      <a:gradFill>
                        <a:gsLst>
                          <a:gs pos="3000">
                            <a:schemeClr val="tx2"/>
                          </a:gs>
                          <a:gs pos="100000">
                            <a:schemeClr val="accent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 style="position:absolute;margin-left:-63pt;margin-top:-36pt;width:612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72457 [3215]" stroked="f" strokeweight="1pt" w14:anchorId="5B2082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">
              <v:fill type="gradient" color2="#1e5edb [3204]" colors="0 #072457;1966f #072457" angle="90" focus="100%">
                <o:fill v:ext="view" type="gradientUnscaled"/>
              </v:fill>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BE203" w14:textId="77777777" w:rsidR="00473909" w:rsidRDefault="00B17E94">
    <w:pPr>
      <w:pStyle w:val="Header"/>
    </w:pPr>
    <w:r>
      <w:rPr>
        <w:noProof/>
      </w:rPr>
      <w:drawing>
        <wp:anchor distT="0" distB="0" distL="114300" distR="114300" simplePos="0" relativeHeight="251658239" behindDoc="1" locked="0" layoutInCell="1" allowOverlap="1" wp14:anchorId="4BF667A8" wp14:editId="46F37E15">
          <wp:simplePos x="0" y="0"/>
          <wp:positionH relativeFrom="page">
            <wp:posOffset>0</wp:posOffset>
          </wp:positionH>
          <wp:positionV relativeFrom="page">
            <wp:posOffset>228600</wp:posOffset>
          </wp:positionV>
          <wp:extent cx="10058400" cy="1600200"/>
          <wp:effectExtent l="0" t="0" r="0"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58400" cy="1600200"/>
                  </a:xfrm>
                  <a:prstGeom prst="rect">
                    <a:avLst/>
                  </a:prstGeom>
                </pic:spPr>
              </pic:pic>
            </a:graphicData>
          </a:graphic>
        </wp:anchor>
      </w:drawing>
    </w:r>
    <w:r w:rsidR="00C0105B">
      <w:rPr>
        <w:noProof/>
      </w:rPr>
      <w:drawing>
        <wp:anchor distT="0" distB="0" distL="114300" distR="114300" simplePos="0" relativeHeight="251663360" behindDoc="0" locked="0" layoutInCell="1" allowOverlap="1" wp14:anchorId="0638D49B" wp14:editId="4D410424">
          <wp:simplePos x="0" y="0"/>
          <wp:positionH relativeFrom="column">
            <wp:posOffset>0</wp:posOffset>
          </wp:positionH>
          <wp:positionV relativeFrom="paragraph">
            <wp:posOffset>-95864</wp:posOffset>
          </wp:positionV>
          <wp:extent cx="1289304" cy="1289304"/>
          <wp:effectExtent l="0" t="0" r="0" b="0"/>
          <wp:wrapNone/>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89304" cy="1289304"/>
                  </a:xfrm>
                  <a:prstGeom prst="rect">
                    <a:avLst/>
                  </a:prstGeom>
                </pic:spPr>
              </pic:pic>
            </a:graphicData>
          </a:graphic>
          <wp14:sizeRelH relativeFrom="margin">
            <wp14:pctWidth>0</wp14:pctWidth>
          </wp14:sizeRelH>
          <wp14:sizeRelV relativeFrom="margin">
            <wp14:pctHeight>0</wp14:pctHeight>
          </wp14:sizeRelV>
        </wp:anchor>
      </w:drawing>
    </w:r>
    <w:r w:rsidR="00473909">
      <w:rPr>
        <w:noProof/>
      </w:rPr>
      <mc:AlternateContent>
        <mc:Choice Requires="wps">
          <w:drawing>
            <wp:anchor distT="0" distB="0" distL="114300" distR="114300" simplePos="0" relativeHeight="251661312" behindDoc="1" locked="0" layoutInCell="1" allowOverlap="1" wp14:anchorId="5248BE01" wp14:editId="4BAE1FE7">
              <wp:simplePos x="0" y="0"/>
              <wp:positionH relativeFrom="page">
                <wp:posOffset>0</wp:posOffset>
              </wp:positionH>
              <wp:positionV relativeFrom="page">
                <wp:posOffset>0</wp:posOffset>
              </wp:positionV>
              <wp:extent cx="10058400" cy="228600"/>
              <wp:effectExtent l="0" t="0" r="0" b="0"/>
              <wp:wrapNone/>
              <wp:docPr id="1" name="Rectangle 1"/>
              <wp:cNvGraphicFramePr/>
              <a:graphic xmlns:a="http://schemas.openxmlformats.org/drawingml/2006/main">
                <a:graphicData uri="http://schemas.microsoft.com/office/word/2010/wordprocessingShape">
                  <wps:wsp>
                    <wps:cNvSpPr/>
                    <wps:spPr>
                      <a:xfrm>
                        <a:off x="0" y="0"/>
                        <a:ext cx="10058400" cy="228600"/>
                      </a:xfrm>
                      <a:prstGeom prst="rect">
                        <a:avLst/>
                      </a:prstGeom>
                      <a:gradFill>
                        <a:gsLst>
                          <a:gs pos="3000">
                            <a:schemeClr val="tx2"/>
                          </a:gs>
                          <a:gs pos="100000">
                            <a:schemeClr val="accent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rect id="Rectangle 1" style="position:absolute;margin-left:0;margin-top:0;width:11in;height:18pt;z-index:-251655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spid="_x0000_s1026" fillcolor="#072457 [3215]" stroked="f" strokeweight="1pt" w14:anchorId="7B95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">
              <v:fill type="gradient" color2="#1e5edb [3204]" colors="0 #072457;1966f #072457" angle="90" focus="100%">
                <o:fill v:ext="view" type="gradientUnscaled"/>
              </v:fill>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15978"/>
    <w:multiLevelType w:val="hybridMultilevel"/>
    <w:tmpl w:val="23027E7A"/>
    <w:lvl w:ilvl="0" w:tplc="98A0D1E8">
      <w:start w:val="1"/>
      <w:numFmt w:val="decimal"/>
      <w:pStyle w:val="BodyCopy-NumberedBulletsMainTextArea"/>
      <w:lvlText w:val="%1."/>
      <w:lvlJc w:val="left"/>
      <w:pPr>
        <w:ind w:left="1080" w:hanging="360"/>
      </w:pPr>
      <w:rPr>
        <w:rFonts w:hint="default"/>
        <w:color w:val="D2293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D48E6"/>
    <w:multiLevelType w:val="hybridMultilevel"/>
    <w:tmpl w:val="B4A6F7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4C55920"/>
    <w:multiLevelType w:val="hybridMultilevel"/>
    <w:tmpl w:val="EA903B0A"/>
    <w:lvl w:ilvl="0" w:tplc="8892C178">
      <w:start w:val="1"/>
      <w:numFmt w:val="bullet"/>
      <w:pStyle w:val="BodyCopy-BulletsMainTextArea"/>
      <w:lvlText w:val=""/>
      <w:lvlJc w:val="left"/>
      <w:pPr>
        <w:ind w:left="1080" w:hanging="360"/>
      </w:pPr>
      <w:rPr>
        <w:rFonts w:ascii="Symbol" w:hAnsi="Symbol" w:hint="default"/>
        <w:color w:val="D22934"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3AE"/>
    <w:rsid w:val="000573AE"/>
    <w:rsid w:val="00066DC0"/>
    <w:rsid w:val="00084323"/>
    <w:rsid w:val="00092AAF"/>
    <w:rsid w:val="000C7086"/>
    <w:rsid w:val="000D0608"/>
    <w:rsid w:val="00154CD7"/>
    <w:rsid w:val="002167CC"/>
    <w:rsid w:val="00236D4A"/>
    <w:rsid w:val="003940DE"/>
    <w:rsid w:val="00401C8F"/>
    <w:rsid w:val="004120C2"/>
    <w:rsid w:val="00473909"/>
    <w:rsid w:val="00527DA3"/>
    <w:rsid w:val="005538E4"/>
    <w:rsid w:val="006B0D5D"/>
    <w:rsid w:val="006C2631"/>
    <w:rsid w:val="00774E0A"/>
    <w:rsid w:val="008B7BB7"/>
    <w:rsid w:val="008B7C78"/>
    <w:rsid w:val="00943FD6"/>
    <w:rsid w:val="009840E3"/>
    <w:rsid w:val="00993CB5"/>
    <w:rsid w:val="009B7153"/>
    <w:rsid w:val="009C5707"/>
    <w:rsid w:val="009E624F"/>
    <w:rsid w:val="00A07AE6"/>
    <w:rsid w:val="00A3153B"/>
    <w:rsid w:val="00AA17AB"/>
    <w:rsid w:val="00B17E94"/>
    <w:rsid w:val="00BF74EE"/>
    <w:rsid w:val="00C0105B"/>
    <w:rsid w:val="00C16D87"/>
    <w:rsid w:val="00CF159D"/>
    <w:rsid w:val="00D0096D"/>
    <w:rsid w:val="00D5395D"/>
    <w:rsid w:val="00E62C78"/>
    <w:rsid w:val="00EB1451"/>
    <w:rsid w:val="00FD3384"/>
    <w:rsid w:val="0121A9D0"/>
    <w:rsid w:val="01F852DB"/>
    <w:rsid w:val="03D0F4CE"/>
    <w:rsid w:val="07433789"/>
    <w:rsid w:val="0D091391"/>
    <w:rsid w:val="16096B60"/>
    <w:rsid w:val="331653A0"/>
    <w:rsid w:val="3631807D"/>
    <w:rsid w:val="3F810A4F"/>
    <w:rsid w:val="40A3FCBB"/>
    <w:rsid w:val="41CD30FC"/>
    <w:rsid w:val="4235F1F0"/>
    <w:rsid w:val="426AB818"/>
    <w:rsid w:val="42B8AB11"/>
    <w:rsid w:val="5A99CF25"/>
    <w:rsid w:val="64B348E3"/>
    <w:rsid w:val="64B3502E"/>
    <w:rsid w:val="65D6429A"/>
    <w:rsid w:val="68CFDCD9"/>
    <w:rsid w:val="7159FEE8"/>
    <w:rsid w:val="71E6C6EC"/>
    <w:rsid w:val="79F9C925"/>
    <w:rsid w:val="7CDC7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61880E"/>
  <w15:chartTrackingRefBased/>
  <w15:docId w15:val="{AA45252D-DB4B-49F4-BC8C-2B06CD959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H1MainTextArea">
    <w:name w:val="Heading - H1 (Main Text Area)"/>
    <w:basedOn w:val="Normal"/>
    <w:uiPriority w:val="99"/>
    <w:rsid w:val="00993CB5"/>
    <w:pPr>
      <w:suppressAutoHyphens/>
      <w:autoSpaceDE w:val="0"/>
      <w:autoSpaceDN w:val="0"/>
      <w:adjustRightInd w:val="0"/>
      <w:spacing w:after="180" w:line="360" w:lineRule="atLeast"/>
      <w:textAlignment w:val="center"/>
    </w:pPr>
    <w:rPr>
      <w:rFonts w:ascii="Arial" w:eastAsiaTheme="minorHAnsi" w:hAnsi="Arial" w:cs="Arial"/>
      <w:color w:val="1F3D7B"/>
      <w:sz w:val="44"/>
      <w:szCs w:val="44"/>
    </w:rPr>
  </w:style>
  <w:style w:type="paragraph" w:customStyle="1" w:styleId="Heading-H2MainTextArea">
    <w:name w:val="Heading - H2 (Main Text Area)"/>
    <w:basedOn w:val="Normal"/>
    <w:uiPriority w:val="99"/>
    <w:rsid w:val="00154CD7"/>
    <w:pPr>
      <w:pBdr>
        <w:bottom w:val="single" w:sz="2" w:space="2" w:color="000000"/>
      </w:pBdr>
      <w:suppressAutoHyphens/>
      <w:autoSpaceDE w:val="0"/>
      <w:autoSpaceDN w:val="0"/>
      <w:adjustRightInd w:val="0"/>
      <w:spacing w:after="200"/>
      <w:textAlignment w:val="center"/>
    </w:pPr>
    <w:rPr>
      <w:rFonts w:ascii="Arial" w:eastAsiaTheme="minorHAnsi" w:hAnsi="Arial" w:cs="Arial"/>
      <w:color w:val="D62326"/>
      <w:sz w:val="32"/>
      <w:szCs w:val="32"/>
    </w:rPr>
  </w:style>
  <w:style w:type="paragraph" w:customStyle="1" w:styleId="Heading-H3MainTextArea">
    <w:name w:val="Heading - H3 (Main Text Area)"/>
    <w:basedOn w:val="Normal"/>
    <w:uiPriority w:val="99"/>
    <w:rsid w:val="00993CB5"/>
    <w:pPr>
      <w:suppressAutoHyphens/>
      <w:autoSpaceDE w:val="0"/>
      <w:autoSpaceDN w:val="0"/>
      <w:adjustRightInd w:val="0"/>
      <w:spacing w:after="90" w:line="288" w:lineRule="auto"/>
      <w:textAlignment w:val="center"/>
    </w:pPr>
    <w:rPr>
      <w:rFonts w:ascii="Arial" w:eastAsiaTheme="minorHAnsi" w:hAnsi="Arial" w:cs="Arial"/>
      <w:color w:val="1787C3"/>
    </w:rPr>
  </w:style>
  <w:style w:type="paragraph" w:customStyle="1" w:styleId="BodyCopyMainTextArea">
    <w:name w:val="Body Copy (Main Text Area)"/>
    <w:basedOn w:val="Normal"/>
    <w:uiPriority w:val="99"/>
    <w:rsid w:val="00993CB5"/>
    <w:pPr>
      <w:suppressAutoHyphens/>
      <w:autoSpaceDE w:val="0"/>
      <w:autoSpaceDN w:val="0"/>
      <w:adjustRightInd w:val="0"/>
      <w:spacing w:after="270" w:line="320" w:lineRule="atLeast"/>
      <w:textAlignment w:val="center"/>
    </w:pPr>
    <w:rPr>
      <w:rFonts w:ascii="Arial" w:eastAsiaTheme="minorHAnsi" w:hAnsi="Arial" w:cs="Arial"/>
      <w:color w:val="000000"/>
      <w:sz w:val="20"/>
      <w:szCs w:val="20"/>
    </w:rPr>
  </w:style>
  <w:style w:type="paragraph" w:customStyle="1" w:styleId="Heading-H4MainTextArea">
    <w:name w:val="Heading - H4 (Main Text Area)"/>
    <w:basedOn w:val="Normal"/>
    <w:uiPriority w:val="99"/>
    <w:rsid w:val="00993CB5"/>
    <w:pPr>
      <w:suppressAutoHyphens/>
      <w:autoSpaceDE w:val="0"/>
      <w:autoSpaceDN w:val="0"/>
      <w:adjustRightInd w:val="0"/>
      <w:spacing w:line="320" w:lineRule="atLeast"/>
      <w:textAlignment w:val="center"/>
    </w:pPr>
    <w:rPr>
      <w:rFonts w:ascii="Arial" w:eastAsiaTheme="minorHAnsi" w:hAnsi="Arial" w:cs="Arial"/>
      <w:b/>
      <w:bCs/>
      <w:color w:val="000000"/>
      <w:sz w:val="20"/>
      <w:szCs w:val="20"/>
    </w:rPr>
  </w:style>
  <w:style w:type="paragraph" w:customStyle="1" w:styleId="BodyCopy-BulletsMainTextArea">
    <w:name w:val="Body Copy - Bullets (Main Text Area)"/>
    <w:basedOn w:val="BodyCopyMainTextArea"/>
    <w:uiPriority w:val="99"/>
    <w:rsid w:val="00993CB5"/>
    <w:pPr>
      <w:numPr>
        <w:numId w:val="2"/>
      </w:numPr>
      <w:tabs>
        <w:tab w:val="left" w:pos="720"/>
      </w:tabs>
      <w:contextualSpacing/>
    </w:pPr>
  </w:style>
  <w:style w:type="paragraph" w:customStyle="1" w:styleId="BodyCopy-NumberedBulletsMainTextArea">
    <w:name w:val="Body Copy - Numbered Bullets (Main Text Area)"/>
    <w:basedOn w:val="BodyCopyMainTextArea"/>
    <w:uiPriority w:val="99"/>
    <w:rsid w:val="00993CB5"/>
    <w:pPr>
      <w:numPr>
        <w:numId w:val="3"/>
      </w:numPr>
      <w:contextualSpacing/>
    </w:pPr>
  </w:style>
  <w:style w:type="paragraph" w:customStyle="1" w:styleId="BodyCopy-TightMainTextArea">
    <w:name w:val="Body Copy - Tight (Main Text Area)"/>
    <w:basedOn w:val="BodyCopyMainTextArea"/>
    <w:uiPriority w:val="99"/>
    <w:rsid w:val="00993CB5"/>
    <w:pPr>
      <w:spacing w:line="280" w:lineRule="atLeast"/>
    </w:pPr>
    <w:rPr>
      <w:sz w:val="18"/>
      <w:szCs w:val="18"/>
    </w:rPr>
  </w:style>
  <w:style w:type="character" w:customStyle="1" w:styleId="BodyCopy-Italic">
    <w:name w:val="Body Copy - Italic"/>
    <w:uiPriority w:val="99"/>
    <w:rsid w:val="00993CB5"/>
    <w:rPr>
      <w:i/>
      <w:iCs/>
    </w:rPr>
  </w:style>
  <w:style w:type="character" w:customStyle="1" w:styleId="BodyCopy-BOLD">
    <w:name w:val="Body Copy - BOLD"/>
    <w:uiPriority w:val="99"/>
    <w:rsid w:val="00993CB5"/>
    <w:rPr>
      <w:b/>
      <w:bCs/>
    </w:rPr>
  </w:style>
  <w:style w:type="character" w:customStyle="1" w:styleId="BodyCopy-BoldItalic">
    <w:name w:val="Body Copy - Bold Italic"/>
    <w:uiPriority w:val="99"/>
    <w:rsid w:val="00993CB5"/>
    <w:rPr>
      <w:b/>
      <w:bCs/>
      <w:i/>
      <w:iCs/>
    </w:rPr>
  </w:style>
  <w:style w:type="paragraph" w:styleId="Header">
    <w:name w:val="header"/>
    <w:basedOn w:val="Normal"/>
    <w:link w:val="HeaderChar"/>
    <w:uiPriority w:val="99"/>
    <w:unhideWhenUsed/>
    <w:rsid w:val="00154CD7"/>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54CD7"/>
  </w:style>
  <w:style w:type="paragraph" w:styleId="Footer">
    <w:name w:val="footer"/>
    <w:basedOn w:val="Normal"/>
    <w:link w:val="FooterChar"/>
    <w:uiPriority w:val="99"/>
    <w:unhideWhenUsed/>
    <w:rsid w:val="00154CD7"/>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54CD7"/>
  </w:style>
  <w:style w:type="character" w:styleId="PageNumber">
    <w:name w:val="page number"/>
    <w:basedOn w:val="DefaultParagraphFont"/>
    <w:uiPriority w:val="99"/>
    <w:semiHidden/>
    <w:unhideWhenUsed/>
    <w:rsid w:val="006C2631"/>
  </w:style>
  <w:style w:type="table" w:styleId="TableGrid">
    <w:name w:val="Table Grid"/>
    <w:basedOn w:val="TableNormal"/>
    <w:uiPriority w:val="39"/>
    <w:rsid w:val="00C16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16D8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HeaderText">
    <w:name w:val="Table - Header Text"/>
    <w:basedOn w:val="Normal"/>
    <w:qFormat/>
    <w:rsid w:val="00C16D87"/>
    <w:rPr>
      <w:rFonts w:eastAsiaTheme="minorHAnsi"/>
      <w:b/>
      <w:bCs/>
      <w:color w:val="FFFFFF" w:themeColor="background1"/>
      <w:sz w:val="20"/>
      <w:szCs w:val="20"/>
    </w:rPr>
  </w:style>
  <w:style w:type="paragraph" w:customStyle="1" w:styleId="Table-BodyCopy">
    <w:name w:val="Table - Body Copy"/>
    <w:basedOn w:val="Normal"/>
    <w:qFormat/>
    <w:rsid w:val="00C16D87"/>
    <w:rPr>
      <w:rFonts w:eastAsiaTheme="minorHAnsi"/>
      <w:color w:val="313034" w:themeColor="accent4" w:themeShade="80"/>
      <w:sz w:val="20"/>
      <w:szCs w:val="20"/>
    </w:rPr>
  </w:style>
  <w:style w:type="paragraph" w:customStyle="1" w:styleId="Title-T3Title">
    <w:name w:val="Title - T3 (Title)"/>
    <w:basedOn w:val="Normal"/>
    <w:uiPriority w:val="99"/>
    <w:rsid w:val="005538E4"/>
    <w:pPr>
      <w:suppressAutoHyphens/>
      <w:autoSpaceDE w:val="0"/>
      <w:autoSpaceDN w:val="0"/>
      <w:adjustRightInd w:val="0"/>
      <w:spacing w:after="120" w:line="200" w:lineRule="exact"/>
      <w:textAlignment w:val="center"/>
    </w:pPr>
    <w:rPr>
      <w:rFonts w:ascii="Arial" w:eastAsiaTheme="minorHAnsi" w:hAnsi="Arial" w:cs="Arial"/>
      <w:caps/>
      <w:color w:val="626168"/>
      <w:spacing w:val="48"/>
    </w:rPr>
  </w:style>
  <w:style w:type="paragraph" w:customStyle="1" w:styleId="Title-T1Title">
    <w:name w:val="Title - T1 (Title)"/>
    <w:basedOn w:val="Normal"/>
    <w:uiPriority w:val="99"/>
    <w:rsid w:val="005538E4"/>
    <w:pPr>
      <w:suppressAutoHyphens/>
      <w:autoSpaceDE w:val="0"/>
      <w:autoSpaceDN w:val="0"/>
      <w:adjustRightInd w:val="0"/>
      <w:spacing w:after="160" w:line="240" w:lineRule="exact"/>
      <w:textAlignment w:val="center"/>
    </w:pPr>
    <w:rPr>
      <w:rFonts w:ascii="Arial" w:eastAsiaTheme="minorHAnsi" w:hAnsi="Arial" w:cs="Arial"/>
      <w:color w:val="1F3D7B"/>
      <w:sz w:val="40"/>
      <w:szCs w:val="40"/>
    </w:rPr>
  </w:style>
  <w:style w:type="paragraph" w:customStyle="1" w:styleId="Title-T2Title">
    <w:name w:val="Title - T2 (Title)"/>
    <w:basedOn w:val="Normal"/>
    <w:uiPriority w:val="99"/>
    <w:rsid w:val="005538E4"/>
    <w:pPr>
      <w:suppressAutoHyphens/>
      <w:autoSpaceDE w:val="0"/>
      <w:autoSpaceDN w:val="0"/>
      <w:adjustRightInd w:val="0"/>
      <w:spacing w:line="280" w:lineRule="atLeast"/>
      <w:textAlignment w:val="center"/>
    </w:pPr>
    <w:rPr>
      <w:rFonts w:ascii="Arial" w:eastAsiaTheme="minorHAnsi" w:hAnsi="Arial" w:cs="Arial"/>
      <w:b/>
      <w:bCs/>
      <w:color w:val="D62326"/>
      <w:sz w:val="32"/>
      <w:szCs w:val="32"/>
    </w:rPr>
  </w:style>
  <w:style w:type="paragraph" w:customStyle="1" w:styleId="CoverHeader">
    <w:name w:val="Cover Header"/>
    <w:basedOn w:val="Normal"/>
    <w:uiPriority w:val="99"/>
    <w:rsid w:val="002167CC"/>
    <w:pPr>
      <w:autoSpaceDE w:val="0"/>
      <w:autoSpaceDN w:val="0"/>
      <w:adjustRightInd w:val="0"/>
      <w:spacing w:line="820" w:lineRule="atLeast"/>
      <w:jc w:val="right"/>
      <w:textAlignment w:val="center"/>
    </w:pPr>
    <w:rPr>
      <w:rFonts w:ascii="Arial" w:eastAsiaTheme="minorHAnsi" w:hAnsi="Arial" w:cs="Arial"/>
      <w:caps/>
      <w:color w:val="1F3D7B"/>
      <w:sz w:val="76"/>
      <w:szCs w:val="76"/>
    </w:rPr>
  </w:style>
  <w:style w:type="paragraph" w:customStyle="1" w:styleId="CoverSubhead">
    <w:name w:val="Cover Subhead"/>
    <w:basedOn w:val="Normal"/>
    <w:uiPriority w:val="99"/>
    <w:rsid w:val="002167CC"/>
    <w:pPr>
      <w:autoSpaceDE w:val="0"/>
      <w:autoSpaceDN w:val="0"/>
      <w:adjustRightInd w:val="0"/>
      <w:spacing w:line="740" w:lineRule="atLeast"/>
      <w:jc w:val="right"/>
      <w:textAlignment w:val="center"/>
    </w:pPr>
    <w:rPr>
      <w:rFonts w:ascii="Arial" w:eastAsiaTheme="minorHAnsi" w:hAnsi="Arial" w:cs="Arial"/>
      <w:color w:val="1787C3"/>
      <w:sz w:val="48"/>
      <w:szCs w:val="48"/>
    </w:rPr>
  </w:style>
  <w:style w:type="paragraph" w:customStyle="1" w:styleId="CoverDate">
    <w:name w:val="Cover Date"/>
    <w:basedOn w:val="Normal"/>
    <w:uiPriority w:val="99"/>
    <w:rsid w:val="002167CC"/>
    <w:pPr>
      <w:autoSpaceDE w:val="0"/>
      <w:autoSpaceDN w:val="0"/>
      <w:adjustRightInd w:val="0"/>
      <w:spacing w:line="540" w:lineRule="atLeast"/>
      <w:jc w:val="right"/>
      <w:textAlignment w:val="center"/>
    </w:pPr>
    <w:rPr>
      <w:rFonts w:ascii="Arial" w:eastAsiaTheme="minorHAnsi" w:hAnsi="Arial" w:cs="Arial"/>
      <w:color w:val="D62326"/>
      <w:sz w:val="40"/>
      <w:szCs w:val="40"/>
    </w:rPr>
  </w:style>
  <w:style w:type="paragraph" w:customStyle="1" w:styleId="paragraph">
    <w:name w:val="paragraph"/>
    <w:basedOn w:val="Normal"/>
    <w:rsid w:val="000573A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0573AE"/>
  </w:style>
  <w:style w:type="character" w:customStyle="1" w:styleId="eop">
    <w:name w:val="eop"/>
    <w:basedOn w:val="DefaultParagraphFont"/>
    <w:rsid w:val="00057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72633">
      <w:bodyDiv w:val="1"/>
      <w:marLeft w:val="0"/>
      <w:marRight w:val="0"/>
      <w:marTop w:val="0"/>
      <w:marBottom w:val="0"/>
      <w:divBdr>
        <w:top w:val="none" w:sz="0" w:space="0" w:color="auto"/>
        <w:left w:val="none" w:sz="0" w:space="0" w:color="auto"/>
        <w:bottom w:val="none" w:sz="0" w:space="0" w:color="auto"/>
        <w:right w:val="none" w:sz="0" w:space="0" w:color="auto"/>
      </w:divBdr>
      <w:divsChild>
        <w:div w:id="1931355426">
          <w:marLeft w:val="0"/>
          <w:marRight w:val="0"/>
          <w:marTop w:val="0"/>
          <w:marBottom w:val="0"/>
          <w:divBdr>
            <w:top w:val="none" w:sz="0" w:space="0" w:color="auto"/>
            <w:left w:val="none" w:sz="0" w:space="0" w:color="auto"/>
            <w:bottom w:val="none" w:sz="0" w:space="0" w:color="auto"/>
            <w:right w:val="none" w:sz="0" w:space="0" w:color="auto"/>
          </w:divBdr>
        </w:div>
        <w:div w:id="356857453">
          <w:marLeft w:val="0"/>
          <w:marRight w:val="0"/>
          <w:marTop w:val="0"/>
          <w:marBottom w:val="0"/>
          <w:divBdr>
            <w:top w:val="none" w:sz="0" w:space="0" w:color="auto"/>
            <w:left w:val="none" w:sz="0" w:space="0" w:color="auto"/>
            <w:bottom w:val="none" w:sz="0" w:space="0" w:color="auto"/>
            <w:right w:val="none" w:sz="0" w:space="0" w:color="auto"/>
          </w:divBdr>
        </w:div>
        <w:div w:id="2090811132">
          <w:marLeft w:val="0"/>
          <w:marRight w:val="0"/>
          <w:marTop w:val="0"/>
          <w:marBottom w:val="0"/>
          <w:divBdr>
            <w:top w:val="none" w:sz="0" w:space="0" w:color="auto"/>
            <w:left w:val="none" w:sz="0" w:space="0" w:color="auto"/>
            <w:bottom w:val="none" w:sz="0" w:space="0" w:color="auto"/>
            <w:right w:val="none" w:sz="0" w:space="0" w:color="auto"/>
          </w:divBdr>
        </w:div>
        <w:div w:id="1535924154">
          <w:marLeft w:val="0"/>
          <w:marRight w:val="0"/>
          <w:marTop w:val="0"/>
          <w:marBottom w:val="0"/>
          <w:divBdr>
            <w:top w:val="none" w:sz="0" w:space="0" w:color="auto"/>
            <w:left w:val="none" w:sz="0" w:space="0" w:color="auto"/>
            <w:bottom w:val="none" w:sz="0" w:space="0" w:color="auto"/>
            <w:right w:val="none" w:sz="0" w:space="0" w:color="auto"/>
          </w:divBdr>
        </w:div>
        <w:div w:id="335571969">
          <w:marLeft w:val="0"/>
          <w:marRight w:val="0"/>
          <w:marTop w:val="0"/>
          <w:marBottom w:val="0"/>
          <w:divBdr>
            <w:top w:val="none" w:sz="0" w:space="0" w:color="auto"/>
            <w:left w:val="none" w:sz="0" w:space="0" w:color="auto"/>
            <w:bottom w:val="none" w:sz="0" w:space="0" w:color="auto"/>
            <w:right w:val="none" w:sz="0" w:space="0" w:color="auto"/>
          </w:divBdr>
        </w:div>
        <w:div w:id="322205544">
          <w:marLeft w:val="0"/>
          <w:marRight w:val="0"/>
          <w:marTop w:val="0"/>
          <w:marBottom w:val="0"/>
          <w:divBdr>
            <w:top w:val="none" w:sz="0" w:space="0" w:color="auto"/>
            <w:left w:val="none" w:sz="0" w:space="0" w:color="auto"/>
            <w:bottom w:val="none" w:sz="0" w:space="0" w:color="auto"/>
            <w:right w:val="none" w:sz="0" w:space="0" w:color="auto"/>
          </w:divBdr>
        </w:div>
        <w:div w:id="1873884011">
          <w:marLeft w:val="0"/>
          <w:marRight w:val="0"/>
          <w:marTop w:val="0"/>
          <w:marBottom w:val="0"/>
          <w:divBdr>
            <w:top w:val="none" w:sz="0" w:space="0" w:color="auto"/>
            <w:left w:val="none" w:sz="0" w:space="0" w:color="auto"/>
            <w:bottom w:val="none" w:sz="0" w:space="0" w:color="auto"/>
            <w:right w:val="none" w:sz="0" w:space="0" w:color="auto"/>
          </w:divBdr>
        </w:div>
        <w:div w:id="474033675">
          <w:marLeft w:val="0"/>
          <w:marRight w:val="0"/>
          <w:marTop w:val="0"/>
          <w:marBottom w:val="0"/>
          <w:divBdr>
            <w:top w:val="none" w:sz="0" w:space="0" w:color="auto"/>
            <w:left w:val="none" w:sz="0" w:space="0" w:color="auto"/>
            <w:bottom w:val="none" w:sz="0" w:space="0" w:color="auto"/>
            <w:right w:val="none" w:sz="0" w:space="0" w:color="auto"/>
          </w:divBdr>
        </w:div>
        <w:div w:id="1587690591">
          <w:marLeft w:val="0"/>
          <w:marRight w:val="0"/>
          <w:marTop w:val="0"/>
          <w:marBottom w:val="0"/>
          <w:divBdr>
            <w:top w:val="none" w:sz="0" w:space="0" w:color="auto"/>
            <w:left w:val="none" w:sz="0" w:space="0" w:color="auto"/>
            <w:bottom w:val="none" w:sz="0" w:space="0" w:color="auto"/>
            <w:right w:val="none" w:sz="0" w:space="0" w:color="auto"/>
          </w:divBdr>
        </w:div>
        <w:div w:id="579219140">
          <w:marLeft w:val="0"/>
          <w:marRight w:val="0"/>
          <w:marTop w:val="0"/>
          <w:marBottom w:val="0"/>
          <w:divBdr>
            <w:top w:val="none" w:sz="0" w:space="0" w:color="auto"/>
            <w:left w:val="none" w:sz="0" w:space="0" w:color="auto"/>
            <w:bottom w:val="none" w:sz="0" w:space="0" w:color="auto"/>
            <w:right w:val="none" w:sz="0" w:space="0" w:color="auto"/>
          </w:divBdr>
        </w:div>
        <w:div w:id="849028246">
          <w:marLeft w:val="0"/>
          <w:marRight w:val="0"/>
          <w:marTop w:val="0"/>
          <w:marBottom w:val="0"/>
          <w:divBdr>
            <w:top w:val="none" w:sz="0" w:space="0" w:color="auto"/>
            <w:left w:val="none" w:sz="0" w:space="0" w:color="auto"/>
            <w:bottom w:val="none" w:sz="0" w:space="0" w:color="auto"/>
            <w:right w:val="none" w:sz="0" w:space="0" w:color="auto"/>
          </w:divBdr>
        </w:div>
        <w:div w:id="464546709">
          <w:marLeft w:val="0"/>
          <w:marRight w:val="0"/>
          <w:marTop w:val="0"/>
          <w:marBottom w:val="0"/>
          <w:divBdr>
            <w:top w:val="none" w:sz="0" w:space="0" w:color="auto"/>
            <w:left w:val="none" w:sz="0" w:space="0" w:color="auto"/>
            <w:bottom w:val="none" w:sz="0" w:space="0" w:color="auto"/>
            <w:right w:val="none" w:sz="0" w:space="0" w:color="auto"/>
          </w:divBdr>
        </w:div>
        <w:div w:id="1766489010">
          <w:marLeft w:val="0"/>
          <w:marRight w:val="0"/>
          <w:marTop w:val="0"/>
          <w:marBottom w:val="0"/>
          <w:divBdr>
            <w:top w:val="none" w:sz="0" w:space="0" w:color="auto"/>
            <w:left w:val="none" w:sz="0" w:space="0" w:color="auto"/>
            <w:bottom w:val="none" w:sz="0" w:space="0" w:color="auto"/>
            <w:right w:val="none" w:sz="0" w:space="0" w:color="auto"/>
          </w:divBdr>
        </w:div>
        <w:div w:id="360131004">
          <w:marLeft w:val="0"/>
          <w:marRight w:val="0"/>
          <w:marTop w:val="0"/>
          <w:marBottom w:val="0"/>
          <w:divBdr>
            <w:top w:val="none" w:sz="0" w:space="0" w:color="auto"/>
            <w:left w:val="none" w:sz="0" w:space="0" w:color="auto"/>
            <w:bottom w:val="none" w:sz="0" w:space="0" w:color="auto"/>
            <w:right w:val="none" w:sz="0" w:space="0" w:color="auto"/>
          </w:divBdr>
        </w:div>
        <w:div w:id="649136070">
          <w:marLeft w:val="0"/>
          <w:marRight w:val="0"/>
          <w:marTop w:val="0"/>
          <w:marBottom w:val="0"/>
          <w:divBdr>
            <w:top w:val="none" w:sz="0" w:space="0" w:color="auto"/>
            <w:left w:val="none" w:sz="0" w:space="0" w:color="auto"/>
            <w:bottom w:val="none" w:sz="0" w:space="0" w:color="auto"/>
            <w:right w:val="none" w:sz="0" w:space="0" w:color="auto"/>
          </w:divBdr>
        </w:div>
        <w:div w:id="1298339330">
          <w:marLeft w:val="0"/>
          <w:marRight w:val="0"/>
          <w:marTop w:val="0"/>
          <w:marBottom w:val="0"/>
          <w:divBdr>
            <w:top w:val="none" w:sz="0" w:space="0" w:color="auto"/>
            <w:left w:val="none" w:sz="0" w:space="0" w:color="auto"/>
            <w:bottom w:val="none" w:sz="0" w:space="0" w:color="auto"/>
            <w:right w:val="none" w:sz="0" w:space="0" w:color="auto"/>
          </w:divBdr>
        </w:div>
        <w:div w:id="1243636592">
          <w:marLeft w:val="0"/>
          <w:marRight w:val="0"/>
          <w:marTop w:val="0"/>
          <w:marBottom w:val="0"/>
          <w:divBdr>
            <w:top w:val="none" w:sz="0" w:space="0" w:color="auto"/>
            <w:left w:val="none" w:sz="0" w:space="0" w:color="auto"/>
            <w:bottom w:val="none" w:sz="0" w:space="0" w:color="auto"/>
            <w:right w:val="none" w:sz="0" w:space="0" w:color="auto"/>
          </w:divBdr>
        </w:div>
        <w:div w:id="1750536542">
          <w:marLeft w:val="0"/>
          <w:marRight w:val="0"/>
          <w:marTop w:val="0"/>
          <w:marBottom w:val="0"/>
          <w:divBdr>
            <w:top w:val="none" w:sz="0" w:space="0" w:color="auto"/>
            <w:left w:val="none" w:sz="0" w:space="0" w:color="auto"/>
            <w:bottom w:val="none" w:sz="0" w:space="0" w:color="auto"/>
            <w:right w:val="none" w:sz="0" w:space="0" w:color="auto"/>
          </w:divBdr>
        </w:div>
        <w:div w:id="1207451269">
          <w:marLeft w:val="0"/>
          <w:marRight w:val="0"/>
          <w:marTop w:val="0"/>
          <w:marBottom w:val="0"/>
          <w:divBdr>
            <w:top w:val="none" w:sz="0" w:space="0" w:color="auto"/>
            <w:left w:val="none" w:sz="0" w:space="0" w:color="auto"/>
            <w:bottom w:val="none" w:sz="0" w:space="0" w:color="auto"/>
            <w:right w:val="none" w:sz="0" w:space="0" w:color="auto"/>
          </w:divBdr>
        </w:div>
        <w:div w:id="444926104">
          <w:marLeft w:val="0"/>
          <w:marRight w:val="0"/>
          <w:marTop w:val="0"/>
          <w:marBottom w:val="0"/>
          <w:divBdr>
            <w:top w:val="none" w:sz="0" w:space="0" w:color="auto"/>
            <w:left w:val="none" w:sz="0" w:space="0" w:color="auto"/>
            <w:bottom w:val="none" w:sz="0" w:space="0" w:color="auto"/>
            <w:right w:val="none" w:sz="0" w:space="0" w:color="auto"/>
          </w:divBdr>
        </w:div>
        <w:div w:id="715857002">
          <w:marLeft w:val="0"/>
          <w:marRight w:val="0"/>
          <w:marTop w:val="0"/>
          <w:marBottom w:val="0"/>
          <w:divBdr>
            <w:top w:val="none" w:sz="0" w:space="0" w:color="auto"/>
            <w:left w:val="none" w:sz="0" w:space="0" w:color="auto"/>
            <w:bottom w:val="none" w:sz="0" w:space="0" w:color="auto"/>
            <w:right w:val="none" w:sz="0" w:space="0" w:color="auto"/>
          </w:divBdr>
        </w:div>
        <w:div w:id="783691512">
          <w:marLeft w:val="0"/>
          <w:marRight w:val="0"/>
          <w:marTop w:val="0"/>
          <w:marBottom w:val="0"/>
          <w:divBdr>
            <w:top w:val="none" w:sz="0" w:space="0" w:color="auto"/>
            <w:left w:val="none" w:sz="0" w:space="0" w:color="auto"/>
            <w:bottom w:val="none" w:sz="0" w:space="0" w:color="auto"/>
            <w:right w:val="none" w:sz="0" w:space="0" w:color="auto"/>
          </w:divBdr>
        </w:div>
      </w:divsChild>
    </w:div>
    <w:div w:id="196504548">
      <w:bodyDiv w:val="1"/>
      <w:marLeft w:val="0"/>
      <w:marRight w:val="0"/>
      <w:marTop w:val="0"/>
      <w:marBottom w:val="0"/>
      <w:divBdr>
        <w:top w:val="none" w:sz="0" w:space="0" w:color="auto"/>
        <w:left w:val="none" w:sz="0" w:space="0" w:color="auto"/>
        <w:bottom w:val="none" w:sz="0" w:space="0" w:color="auto"/>
        <w:right w:val="none" w:sz="0" w:space="0" w:color="auto"/>
      </w:divBdr>
    </w:div>
    <w:div w:id="461853277">
      <w:bodyDiv w:val="1"/>
      <w:marLeft w:val="0"/>
      <w:marRight w:val="0"/>
      <w:marTop w:val="0"/>
      <w:marBottom w:val="0"/>
      <w:divBdr>
        <w:top w:val="none" w:sz="0" w:space="0" w:color="auto"/>
        <w:left w:val="none" w:sz="0" w:space="0" w:color="auto"/>
        <w:bottom w:val="none" w:sz="0" w:space="0" w:color="auto"/>
        <w:right w:val="none" w:sz="0" w:space="0" w:color="auto"/>
      </w:divBdr>
    </w:div>
    <w:div w:id="462651326">
      <w:bodyDiv w:val="1"/>
      <w:marLeft w:val="0"/>
      <w:marRight w:val="0"/>
      <w:marTop w:val="0"/>
      <w:marBottom w:val="0"/>
      <w:divBdr>
        <w:top w:val="none" w:sz="0" w:space="0" w:color="auto"/>
        <w:left w:val="none" w:sz="0" w:space="0" w:color="auto"/>
        <w:bottom w:val="none" w:sz="0" w:space="0" w:color="auto"/>
        <w:right w:val="none" w:sz="0" w:space="0" w:color="auto"/>
      </w:divBdr>
    </w:div>
    <w:div w:id="492256008">
      <w:bodyDiv w:val="1"/>
      <w:marLeft w:val="0"/>
      <w:marRight w:val="0"/>
      <w:marTop w:val="0"/>
      <w:marBottom w:val="0"/>
      <w:divBdr>
        <w:top w:val="none" w:sz="0" w:space="0" w:color="auto"/>
        <w:left w:val="none" w:sz="0" w:space="0" w:color="auto"/>
        <w:bottom w:val="none" w:sz="0" w:space="0" w:color="auto"/>
        <w:right w:val="none" w:sz="0" w:space="0" w:color="auto"/>
      </w:divBdr>
    </w:div>
    <w:div w:id="675037539">
      <w:bodyDiv w:val="1"/>
      <w:marLeft w:val="0"/>
      <w:marRight w:val="0"/>
      <w:marTop w:val="0"/>
      <w:marBottom w:val="0"/>
      <w:divBdr>
        <w:top w:val="none" w:sz="0" w:space="0" w:color="auto"/>
        <w:left w:val="none" w:sz="0" w:space="0" w:color="auto"/>
        <w:bottom w:val="none" w:sz="0" w:space="0" w:color="auto"/>
        <w:right w:val="none" w:sz="0" w:space="0" w:color="auto"/>
      </w:divBdr>
    </w:div>
    <w:div w:id="726025752">
      <w:bodyDiv w:val="1"/>
      <w:marLeft w:val="0"/>
      <w:marRight w:val="0"/>
      <w:marTop w:val="0"/>
      <w:marBottom w:val="0"/>
      <w:divBdr>
        <w:top w:val="none" w:sz="0" w:space="0" w:color="auto"/>
        <w:left w:val="none" w:sz="0" w:space="0" w:color="auto"/>
        <w:bottom w:val="none" w:sz="0" w:space="0" w:color="auto"/>
        <w:right w:val="none" w:sz="0" w:space="0" w:color="auto"/>
      </w:divBdr>
    </w:div>
    <w:div w:id="836849700">
      <w:bodyDiv w:val="1"/>
      <w:marLeft w:val="0"/>
      <w:marRight w:val="0"/>
      <w:marTop w:val="0"/>
      <w:marBottom w:val="0"/>
      <w:divBdr>
        <w:top w:val="none" w:sz="0" w:space="0" w:color="auto"/>
        <w:left w:val="none" w:sz="0" w:space="0" w:color="auto"/>
        <w:bottom w:val="none" w:sz="0" w:space="0" w:color="auto"/>
        <w:right w:val="none" w:sz="0" w:space="0" w:color="auto"/>
      </w:divBdr>
      <w:divsChild>
        <w:div w:id="226648095">
          <w:marLeft w:val="0"/>
          <w:marRight w:val="0"/>
          <w:marTop w:val="0"/>
          <w:marBottom w:val="0"/>
          <w:divBdr>
            <w:top w:val="none" w:sz="0" w:space="0" w:color="auto"/>
            <w:left w:val="none" w:sz="0" w:space="0" w:color="auto"/>
            <w:bottom w:val="none" w:sz="0" w:space="0" w:color="auto"/>
            <w:right w:val="none" w:sz="0" w:space="0" w:color="auto"/>
          </w:divBdr>
        </w:div>
        <w:div w:id="827477913">
          <w:marLeft w:val="0"/>
          <w:marRight w:val="0"/>
          <w:marTop w:val="0"/>
          <w:marBottom w:val="0"/>
          <w:divBdr>
            <w:top w:val="none" w:sz="0" w:space="0" w:color="auto"/>
            <w:left w:val="none" w:sz="0" w:space="0" w:color="auto"/>
            <w:bottom w:val="none" w:sz="0" w:space="0" w:color="auto"/>
            <w:right w:val="none" w:sz="0" w:space="0" w:color="auto"/>
          </w:divBdr>
        </w:div>
        <w:div w:id="1066731763">
          <w:marLeft w:val="0"/>
          <w:marRight w:val="0"/>
          <w:marTop w:val="0"/>
          <w:marBottom w:val="0"/>
          <w:divBdr>
            <w:top w:val="none" w:sz="0" w:space="0" w:color="auto"/>
            <w:left w:val="none" w:sz="0" w:space="0" w:color="auto"/>
            <w:bottom w:val="none" w:sz="0" w:space="0" w:color="auto"/>
            <w:right w:val="none" w:sz="0" w:space="0" w:color="auto"/>
          </w:divBdr>
        </w:div>
        <w:div w:id="1781098083">
          <w:marLeft w:val="0"/>
          <w:marRight w:val="0"/>
          <w:marTop w:val="0"/>
          <w:marBottom w:val="0"/>
          <w:divBdr>
            <w:top w:val="none" w:sz="0" w:space="0" w:color="auto"/>
            <w:left w:val="none" w:sz="0" w:space="0" w:color="auto"/>
            <w:bottom w:val="none" w:sz="0" w:space="0" w:color="auto"/>
            <w:right w:val="none" w:sz="0" w:space="0" w:color="auto"/>
          </w:divBdr>
        </w:div>
        <w:div w:id="147941284">
          <w:marLeft w:val="0"/>
          <w:marRight w:val="0"/>
          <w:marTop w:val="0"/>
          <w:marBottom w:val="0"/>
          <w:divBdr>
            <w:top w:val="none" w:sz="0" w:space="0" w:color="auto"/>
            <w:left w:val="none" w:sz="0" w:space="0" w:color="auto"/>
            <w:bottom w:val="none" w:sz="0" w:space="0" w:color="auto"/>
            <w:right w:val="none" w:sz="0" w:space="0" w:color="auto"/>
          </w:divBdr>
        </w:div>
        <w:div w:id="752316039">
          <w:marLeft w:val="0"/>
          <w:marRight w:val="0"/>
          <w:marTop w:val="0"/>
          <w:marBottom w:val="0"/>
          <w:divBdr>
            <w:top w:val="none" w:sz="0" w:space="0" w:color="auto"/>
            <w:left w:val="none" w:sz="0" w:space="0" w:color="auto"/>
            <w:bottom w:val="none" w:sz="0" w:space="0" w:color="auto"/>
            <w:right w:val="none" w:sz="0" w:space="0" w:color="auto"/>
          </w:divBdr>
        </w:div>
        <w:div w:id="1763378182">
          <w:marLeft w:val="0"/>
          <w:marRight w:val="0"/>
          <w:marTop w:val="0"/>
          <w:marBottom w:val="0"/>
          <w:divBdr>
            <w:top w:val="none" w:sz="0" w:space="0" w:color="auto"/>
            <w:left w:val="none" w:sz="0" w:space="0" w:color="auto"/>
            <w:bottom w:val="none" w:sz="0" w:space="0" w:color="auto"/>
            <w:right w:val="none" w:sz="0" w:space="0" w:color="auto"/>
          </w:divBdr>
        </w:div>
        <w:div w:id="1882478653">
          <w:marLeft w:val="0"/>
          <w:marRight w:val="0"/>
          <w:marTop w:val="0"/>
          <w:marBottom w:val="0"/>
          <w:divBdr>
            <w:top w:val="none" w:sz="0" w:space="0" w:color="auto"/>
            <w:left w:val="none" w:sz="0" w:space="0" w:color="auto"/>
            <w:bottom w:val="none" w:sz="0" w:space="0" w:color="auto"/>
            <w:right w:val="none" w:sz="0" w:space="0" w:color="auto"/>
          </w:divBdr>
        </w:div>
      </w:divsChild>
    </w:div>
    <w:div w:id="1134644178">
      <w:bodyDiv w:val="1"/>
      <w:marLeft w:val="0"/>
      <w:marRight w:val="0"/>
      <w:marTop w:val="0"/>
      <w:marBottom w:val="0"/>
      <w:divBdr>
        <w:top w:val="none" w:sz="0" w:space="0" w:color="auto"/>
        <w:left w:val="none" w:sz="0" w:space="0" w:color="auto"/>
        <w:bottom w:val="none" w:sz="0" w:space="0" w:color="auto"/>
        <w:right w:val="none" w:sz="0" w:space="0" w:color="auto"/>
      </w:divBdr>
    </w:div>
    <w:div w:id="1379402274">
      <w:bodyDiv w:val="1"/>
      <w:marLeft w:val="0"/>
      <w:marRight w:val="0"/>
      <w:marTop w:val="0"/>
      <w:marBottom w:val="0"/>
      <w:divBdr>
        <w:top w:val="none" w:sz="0" w:space="0" w:color="auto"/>
        <w:left w:val="none" w:sz="0" w:space="0" w:color="auto"/>
        <w:bottom w:val="none" w:sz="0" w:space="0" w:color="auto"/>
        <w:right w:val="none" w:sz="0" w:space="0" w:color="auto"/>
      </w:divBdr>
      <w:divsChild>
        <w:div w:id="109780918">
          <w:marLeft w:val="0"/>
          <w:marRight w:val="0"/>
          <w:marTop w:val="0"/>
          <w:marBottom w:val="0"/>
          <w:divBdr>
            <w:top w:val="none" w:sz="0" w:space="0" w:color="auto"/>
            <w:left w:val="none" w:sz="0" w:space="0" w:color="auto"/>
            <w:bottom w:val="none" w:sz="0" w:space="0" w:color="auto"/>
            <w:right w:val="none" w:sz="0" w:space="0" w:color="auto"/>
          </w:divBdr>
        </w:div>
        <w:div w:id="210649710">
          <w:marLeft w:val="0"/>
          <w:marRight w:val="0"/>
          <w:marTop w:val="0"/>
          <w:marBottom w:val="0"/>
          <w:divBdr>
            <w:top w:val="none" w:sz="0" w:space="0" w:color="auto"/>
            <w:left w:val="none" w:sz="0" w:space="0" w:color="auto"/>
            <w:bottom w:val="none" w:sz="0" w:space="0" w:color="auto"/>
            <w:right w:val="none" w:sz="0" w:space="0" w:color="auto"/>
          </w:divBdr>
        </w:div>
        <w:div w:id="178543975">
          <w:marLeft w:val="0"/>
          <w:marRight w:val="0"/>
          <w:marTop w:val="0"/>
          <w:marBottom w:val="0"/>
          <w:divBdr>
            <w:top w:val="none" w:sz="0" w:space="0" w:color="auto"/>
            <w:left w:val="none" w:sz="0" w:space="0" w:color="auto"/>
            <w:bottom w:val="none" w:sz="0" w:space="0" w:color="auto"/>
            <w:right w:val="none" w:sz="0" w:space="0" w:color="auto"/>
          </w:divBdr>
        </w:div>
        <w:div w:id="1809936512">
          <w:marLeft w:val="0"/>
          <w:marRight w:val="0"/>
          <w:marTop w:val="0"/>
          <w:marBottom w:val="0"/>
          <w:divBdr>
            <w:top w:val="none" w:sz="0" w:space="0" w:color="auto"/>
            <w:left w:val="none" w:sz="0" w:space="0" w:color="auto"/>
            <w:bottom w:val="none" w:sz="0" w:space="0" w:color="auto"/>
            <w:right w:val="none" w:sz="0" w:space="0" w:color="auto"/>
          </w:divBdr>
        </w:div>
        <w:div w:id="82729473">
          <w:marLeft w:val="0"/>
          <w:marRight w:val="0"/>
          <w:marTop w:val="0"/>
          <w:marBottom w:val="0"/>
          <w:divBdr>
            <w:top w:val="none" w:sz="0" w:space="0" w:color="auto"/>
            <w:left w:val="none" w:sz="0" w:space="0" w:color="auto"/>
            <w:bottom w:val="none" w:sz="0" w:space="0" w:color="auto"/>
            <w:right w:val="none" w:sz="0" w:space="0" w:color="auto"/>
          </w:divBdr>
        </w:div>
        <w:div w:id="2146658892">
          <w:marLeft w:val="0"/>
          <w:marRight w:val="0"/>
          <w:marTop w:val="0"/>
          <w:marBottom w:val="0"/>
          <w:divBdr>
            <w:top w:val="none" w:sz="0" w:space="0" w:color="auto"/>
            <w:left w:val="none" w:sz="0" w:space="0" w:color="auto"/>
            <w:bottom w:val="none" w:sz="0" w:space="0" w:color="auto"/>
            <w:right w:val="none" w:sz="0" w:space="0" w:color="auto"/>
          </w:divBdr>
        </w:div>
        <w:div w:id="43868792">
          <w:marLeft w:val="0"/>
          <w:marRight w:val="0"/>
          <w:marTop w:val="0"/>
          <w:marBottom w:val="0"/>
          <w:divBdr>
            <w:top w:val="none" w:sz="0" w:space="0" w:color="auto"/>
            <w:left w:val="none" w:sz="0" w:space="0" w:color="auto"/>
            <w:bottom w:val="none" w:sz="0" w:space="0" w:color="auto"/>
            <w:right w:val="none" w:sz="0" w:space="0" w:color="auto"/>
          </w:divBdr>
        </w:div>
        <w:div w:id="866329957">
          <w:marLeft w:val="0"/>
          <w:marRight w:val="0"/>
          <w:marTop w:val="0"/>
          <w:marBottom w:val="0"/>
          <w:divBdr>
            <w:top w:val="none" w:sz="0" w:space="0" w:color="auto"/>
            <w:left w:val="none" w:sz="0" w:space="0" w:color="auto"/>
            <w:bottom w:val="none" w:sz="0" w:space="0" w:color="auto"/>
            <w:right w:val="none" w:sz="0" w:space="0" w:color="auto"/>
          </w:divBdr>
        </w:div>
        <w:div w:id="845166758">
          <w:marLeft w:val="0"/>
          <w:marRight w:val="0"/>
          <w:marTop w:val="0"/>
          <w:marBottom w:val="0"/>
          <w:divBdr>
            <w:top w:val="none" w:sz="0" w:space="0" w:color="auto"/>
            <w:left w:val="none" w:sz="0" w:space="0" w:color="auto"/>
            <w:bottom w:val="none" w:sz="0" w:space="0" w:color="auto"/>
            <w:right w:val="none" w:sz="0" w:space="0" w:color="auto"/>
          </w:divBdr>
        </w:div>
        <w:div w:id="1436943264">
          <w:marLeft w:val="0"/>
          <w:marRight w:val="0"/>
          <w:marTop w:val="0"/>
          <w:marBottom w:val="0"/>
          <w:divBdr>
            <w:top w:val="none" w:sz="0" w:space="0" w:color="auto"/>
            <w:left w:val="none" w:sz="0" w:space="0" w:color="auto"/>
            <w:bottom w:val="none" w:sz="0" w:space="0" w:color="auto"/>
            <w:right w:val="none" w:sz="0" w:space="0" w:color="auto"/>
          </w:divBdr>
        </w:div>
        <w:div w:id="620036885">
          <w:marLeft w:val="0"/>
          <w:marRight w:val="0"/>
          <w:marTop w:val="0"/>
          <w:marBottom w:val="0"/>
          <w:divBdr>
            <w:top w:val="none" w:sz="0" w:space="0" w:color="auto"/>
            <w:left w:val="none" w:sz="0" w:space="0" w:color="auto"/>
            <w:bottom w:val="none" w:sz="0" w:space="0" w:color="auto"/>
            <w:right w:val="none" w:sz="0" w:space="0" w:color="auto"/>
          </w:divBdr>
        </w:div>
        <w:div w:id="1355959200">
          <w:marLeft w:val="0"/>
          <w:marRight w:val="0"/>
          <w:marTop w:val="0"/>
          <w:marBottom w:val="0"/>
          <w:divBdr>
            <w:top w:val="none" w:sz="0" w:space="0" w:color="auto"/>
            <w:left w:val="none" w:sz="0" w:space="0" w:color="auto"/>
            <w:bottom w:val="none" w:sz="0" w:space="0" w:color="auto"/>
            <w:right w:val="none" w:sz="0" w:space="0" w:color="auto"/>
          </w:divBdr>
        </w:div>
        <w:div w:id="1588028950">
          <w:marLeft w:val="0"/>
          <w:marRight w:val="0"/>
          <w:marTop w:val="0"/>
          <w:marBottom w:val="0"/>
          <w:divBdr>
            <w:top w:val="none" w:sz="0" w:space="0" w:color="auto"/>
            <w:left w:val="none" w:sz="0" w:space="0" w:color="auto"/>
            <w:bottom w:val="none" w:sz="0" w:space="0" w:color="auto"/>
            <w:right w:val="none" w:sz="0" w:space="0" w:color="auto"/>
          </w:divBdr>
        </w:div>
        <w:div w:id="2045473485">
          <w:marLeft w:val="0"/>
          <w:marRight w:val="0"/>
          <w:marTop w:val="0"/>
          <w:marBottom w:val="0"/>
          <w:divBdr>
            <w:top w:val="none" w:sz="0" w:space="0" w:color="auto"/>
            <w:left w:val="none" w:sz="0" w:space="0" w:color="auto"/>
            <w:bottom w:val="none" w:sz="0" w:space="0" w:color="auto"/>
            <w:right w:val="none" w:sz="0" w:space="0" w:color="auto"/>
          </w:divBdr>
        </w:div>
        <w:div w:id="1269658597">
          <w:marLeft w:val="0"/>
          <w:marRight w:val="0"/>
          <w:marTop w:val="0"/>
          <w:marBottom w:val="0"/>
          <w:divBdr>
            <w:top w:val="none" w:sz="0" w:space="0" w:color="auto"/>
            <w:left w:val="none" w:sz="0" w:space="0" w:color="auto"/>
            <w:bottom w:val="none" w:sz="0" w:space="0" w:color="auto"/>
            <w:right w:val="none" w:sz="0" w:space="0" w:color="auto"/>
          </w:divBdr>
        </w:div>
      </w:divsChild>
    </w:div>
    <w:div w:id="1527523725">
      <w:bodyDiv w:val="1"/>
      <w:marLeft w:val="0"/>
      <w:marRight w:val="0"/>
      <w:marTop w:val="0"/>
      <w:marBottom w:val="0"/>
      <w:divBdr>
        <w:top w:val="none" w:sz="0" w:space="0" w:color="auto"/>
        <w:left w:val="none" w:sz="0" w:space="0" w:color="auto"/>
        <w:bottom w:val="none" w:sz="0" w:space="0" w:color="auto"/>
        <w:right w:val="none" w:sz="0" w:space="0" w:color="auto"/>
      </w:divBdr>
    </w:div>
    <w:div w:id="1741900496">
      <w:bodyDiv w:val="1"/>
      <w:marLeft w:val="0"/>
      <w:marRight w:val="0"/>
      <w:marTop w:val="0"/>
      <w:marBottom w:val="0"/>
      <w:divBdr>
        <w:top w:val="none" w:sz="0" w:space="0" w:color="auto"/>
        <w:left w:val="none" w:sz="0" w:space="0" w:color="auto"/>
        <w:bottom w:val="none" w:sz="0" w:space="0" w:color="auto"/>
        <w:right w:val="none" w:sz="0" w:space="0" w:color="auto"/>
      </w:divBdr>
    </w:div>
    <w:div w:id="1839734316">
      <w:bodyDiv w:val="1"/>
      <w:marLeft w:val="0"/>
      <w:marRight w:val="0"/>
      <w:marTop w:val="0"/>
      <w:marBottom w:val="0"/>
      <w:divBdr>
        <w:top w:val="none" w:sz="0" w:space="0" w:color="auto"/>
        <w:left w:val="none" w:sz="0" w:space="0" w:color="auto"/>
        <w:bottom w:val="none" w:sz="0" w:space="0" w:color="auto"/>
        <w:right w:val="none" w:sz="0" w:space="0" w:color="auto"/>
      </w:divBdr>
    </w:div>
    <w:div w:id="207496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www.aaa.com/carguide/"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aaa.com/creditcard" TargetMode="External"/><Relationship Id="rId2" Type="http://schemas.openxmlformats.org/officeDocument/2006/relationships/customXml" Target="../customXml/item2.xml"/><Relationship Id="rId16" Type="http://schemas.openxmlformats.org/officeDocument/2006/relationships/hyperlink" Target="https://triptik.aaa.co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d.comenity.net/legaldocs/advantage/legal-documents/cca"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aa.com/tripcanvas/category/roadtrips"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tourbook.aaa.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moye\Downloads\20-AAANO-Tabloid_wHeader-LRG%20(1).dotx" TargetMode="External"/></Relationships>
</file>

<file path=word/theme/theme1.xml><?xml version="1.0" encoding="utf-8"?>
<a:theme xmlns:a="http://schemas.openxmlformats.org/drawingml/2006/main" name="2020 AAA National Office">
  <a:themeElements>
    <a:clrScheme name="AAA Master - 2020 Update">
      <a:dk1>
        <a:srgbClr val="000000"/>
      </a:dk1>
      <a:lt1>
        <a:srgbClr val="FFFFFF"/>
      </a:lt1>
      <a:dk2>
        <a:srgbClr val="072457"/>
      </a:dk2>
      <a:lt2>
        <a:srgbClr val="E7E6E6"/>
      </a:lt2>
      <a:accent1>
        <a:srgbClr val="1E5EDB"/>
      </a:accent1>
      <a:accent2>
        <a:srgbClr val="D22934"/>
      </a:accent2>
      <a:accent3>
        <a:srgbClr val="234078"/>
      </a:accent3>
      <a:accent4>
        <a:srgbClr val="636168"/>
      </a:accent4>
      <a:accent5>
        <a:srgbClr val="34B6B0"/>
      </a:accent5>
      <a:accent6>
        <a:srgbClr val="F9D574"/>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2020 AAA National Office" id="{97873A5D-12D9-444D-9BBC-B17843711C09}" vid="{967A38EA-FF21-6646-99AF-939D454C5DF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498371e-b668-4740-b4fd-260d61052c1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3103FA4B188C478E4C3FD2E14800C0" ma:contentTypeVersion="16" ma:contentTypeDescription="Create a new document." ma:contentTypeScope="" ma:versionID="0648bd59cc01a6ed32d69ac40d6b66a6">
  <xsd:schema xmlns:xsd="http://www.w3.org/2001/XMLSchema" xmlns:xs="http://www.w3.org/2001/XMLSchema" xmlns:p="http://schemas.microsoft.com/office/2006/metadata/properties" xmlns:ns3="4498371e-b668-4740-b4fd-260d61052c1b" xmlns:ns4="a0278854-813d-4fd7-8614-5f05bd9861c1" targetNamespace="http://schemas.microsoft.com/office/2006/metadata/properties" ma:root="true" ma:fieldsID="a4f1b299299d7bdfa37ae71522e39de0" ns3:_="" ns4:_="">
    <xsd:import namespace="4498371e-b668-4740-b4fd-260d61052c1b"/>
    <xsd:import namespace="a0278854-813d-4fd7-8614-5f05bd9861c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371e-b668-4740-b4fd-260d61052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278854-813d-4fd7-8614-5f05bd9861c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1429E9-13B2-465E-971C-8CBDAEB2FEC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a0278854-813d-4fd7-8614-5f05bd9861c1"/>
    <ds:schemaRef ds:uri="4498371e-b668-4740-b4fd-260d61052c1b"/>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23918D8-C323-4B0C-B03F-3F366A40A1CC}">
  <ds:schemaRefs>
    <ds:schemaRef ds:uri="http://schemas.microsoft.com/sharepoint/v3/contenttype/forms"/>
  </ds:schemaRefs>
</ds:datastoreItem>
</file>

<file path=customXml/itemProps3.xml><?xml version="1.0" encoding="utf-8"?>
<ds:datastoreItem xmlns:ds="http://schemas.openxmlformats.org/officeDocument/2006/customXml" ds:itemID="{B5C93587-E0E5-41E8-8E7C-B5770F240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371e-b668-4740-b4fd-260d61052c1b"/>
    <ds:schemaRef ds:uri="a0278854-813d-4fd7-8614-5f05bd986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20-AAANO-Tabloid_wHeader-LRG (1)</Template>
  <TotalTime>4</TotalTime>
  <Pages>2</Pages>
  <Words>864</Words>
  <Characters>4070</Characters>
  <Application>Microsoft Office Word</Application>
  <DocSecurity>0</DocSecurity>
  <Lines>185</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Moye</dc:creator>
  <cp:keywords/>
  <dc:description/>
  <cp:lastModifiedBy>Moye, Brittany</cp:lastModifiedBy>
  <cp:revision>7</cp:revision>
  <dcterms:created xsi:type="dcterms:W3CDTF">2022-11-21T15:57:00Z</dcterms:created>
  <dcterms:modified xsi:type="dcterms:W3CDTF">2022-11-28T15:24:00Z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0x010100363103FA4B188C478E4C3FD2E14800C0</vt:lpwstr>
  </property>
  <property fmtid="{D5CDD505-2E9C-101B-9397-08002B2CF9AE}" pid="3" name="_dlc_DocIdItemGuid">
    <vt:lpwstr>61562688-3024-4d95-8b88-7390a5570b55</vt:lpwstr>
  </property>
  <property fmtid="{D5CDD505-2E9C-101B-9397-08002B2CF9AE}" pid="4" name="GrammarlyDocumentId">
    <vt:lpwstr>12184e28-7c5b-4829-90a9-b26c1b38a767</vt:lpwstr>
  </property>
</Properties>
</file>